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9" w:rsidRDefault="009078EE">
      <w:pPr>
        <w:spacing w:after="58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7F5DC9" w:rsidRDefault="009078EE">
      <w:pPr>
        <w:spacing w:after="58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3</w:t>
      </w:r>
    </w:p>
    <w:p w:rsidR="007F5DC9" w:rsidRDefault="007F5DC9">
      <w:pPr>
        <w:spacing w:after="5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5DC9" w:rsidRDefault="009078EE">
      <w:pPr>
        <w:spacing w:after="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FAC - SIMILE DELL'ISTANZA DA REDIGERSI SU CARTA INTESTATA DA CUI RISULTI LA DENOMINAZIONE DELL'ORGANIZZAZIONE, IL SUO INDIRIZZO ED IL NUMERO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CODICE FISCALE</w:t>
      </w:r>
    </w:p>
    <w:p w:rsidR="007F5DC9" w:rsidRDefault="009078EE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Città di Torino</w:t>
      </w:r>
    </w:p>
    <w:p w:rsidR="007F5DC9" w:rsidRDefault="009078EE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C.I. Giulio 22</w:t>
      </w:r>
    </w:p>
    <w:p w:rsidR="007F5DC9" w:rsidRDefault="009078EE">
      <w:pPr>
        <w:spacing w:after="0" w:line="240" w:lineRule="auto"/>
        <w:ind w:left="510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10122 T O R I N O</w:t>
      </w:r>
    </w:p>
    <w:p w:rsidR="007F5DC9" w:rsidRDefault="007F5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DC9" w:rsidRDefault="0090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ISTANZA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PARTECIPAZIONE</w:t>
      </w:r>
    </w:p>
    <w:p w:rsidR="007F5DC9" w:rsidRDefault="0090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ALL’AVVISO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COPROGETTAZIONE</w:t>
      </w:r>
    </w:p>
    <w:p w:rsidR="007F5DC9" w:rsidRDefault="0090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“PIANO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INCLUSIONE SOCIALE” DELLA CITTA’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TORINO </w:t>
      </w:r>
    </w:p>
    <w:p w:rsidR="007F5DC9" w:rsidRDefault="0090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AREA 2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“Reti di sostegno di comunità e di accompagnamento all’inclusione sociale”</w:t>
      </w:r>
    </w:p>
    <w:p w:rsidR="007F5DC9" w:rsidRDefault="007F5DC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NOME COGNOME, legale rappresentante dell'organi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zzazione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con sede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..…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Codice fiscale / Partita 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  , </w:t>
      </w:r>
    </w:p>
    <w:p w:rsidR="007F5DC9" w:rsidRDefault="009078EE">
      <w:pPr>
        <w:tabs>
          <w:tab w:val="left" w:pos="7995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Singolo proponente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Capofila</w:t>
      </w:r>
    </w:p>
    <w:p w:rsidR="007F5DC9" w:rsidRDefault="009078EE">
      <w:pPr>
        <w:spacing w:before="18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nome e ruolo (in sintesi) del/i partner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compilare solo se capofila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tbl>
      <w:tblPr>
        <w:tblStyle w:val="a"/>
        <w:tblW w:w="6486" w:type="dxa"/>
        <w:tblInd w:w="0" w:type="dxa"/>
        <w:tblLayout w:type="fixed"/>
        <w:tblLook w:val="0400"/>
      </w:tblPr>
      <w:tblGrid>
        <w:gridCol w:w="1043"/>
        <w:gridCol w:w="5443"/>
      </w:tblGrid>
      <w:tr w:rsidR="007F5DC9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C9" w:rsidRDefault="009078E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C9" w:rsidRDefault="009078E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ATTIVITÀ DA SVOLGERE – RUOLO (in sintesi)</w:t>
            </w:r>
          </w:p>
        </w:tc>
      </w:tr>
      <w:tr w:rsidR="007F5DC9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C9" w:rsidRDefault="009078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Capofila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C9" w:rsidRDefault="007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5DC9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C9" w:rsidRDefault="009078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C9" w:rsidRDefault="007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F5DC9">
        <w:trPr>
          <w:cantSplit/>
          <w:tblHeader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DC9" w:rsidRDefault="009078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DC9" w:rsidRDefault="007F5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F5DC9" w:rsidRDefault="007F5DC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5DC9" w:rsidRDefault="009078E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richiede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partecipare all’Avviso di cui sopra, in riferimento all’AREA 2 con il progetto descritto in allegato</w:t>
      </w:r>
    </w:p>
    <w:p w:rsidR="007F5DC9" w:rsidRDefault="009078EE">
      <w:pPr>
        <w:spacing w:before="180" w:after="18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“TITOLO”</w:t>
      </w:r>
    </w:p>
    <w:p w:rsidR="007F5DC9" w:rsidRDefault="009078E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ale proposta progettuale è integrativa/incrementale rispetto all’istanza presentata a valere sull’avviso pubblico per contributi – Asse 7 - misura TO7.1.1.b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PON METRO REACT  EU TORINO </w:t>
      </w:r>
    </w:p>
    <w:p w:rsidR="007F5DC9" w:rsidRDefault="007F5DC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DC9" w:rsidRDefault="007F5D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color w:val="000000"/>
        </w:rPr>
      </w:pP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tal fine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dichiara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consapevole delle sanzioni penali nel caso di dichiarazioni non veritiere e falsità degli atti, richiamata dall’art. 76 del D.P.R. 445 del 28/12/2000, al fine di ricevere contributi dalle Finanze Pubbliche: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l’insussistenza di una delle cause di esclus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ione previste dall’art. 80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50/2016 come modificato dall’art. 49 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56/2017;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di non versare in alcuna delle ipotesi di conflitto di interesse, previste dall’art. 42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n. 50/2016;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iscrizione nell’Albo regionale delle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operative sociali, ove esistente;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 alternativa) iscrizione nel Registro delle Associazioni o atto equivalente;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(in alternativa) iscrizione nel Registro delle imprese sociali o atto equivalente;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iscrizione nella CCIAA, per i soggetti obbligati,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cui risulti che l’oggetto sociale è attinente alle attività previste nel presente Avviso;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(per le Associazioni e Fondazioni) che l’oggetto sociale riportato sullo Statuto è attinente alle attività previste nel presente Avviso;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 non essere in 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uazione di morosità nei confronti della Città di Torino, cumulando tutte le posizioni verso la Città (DCC 25/2021 del 25/01/2021);</w:t>
      </w:r>
    </w:p>
    <w:p w:rsidR="007F5DC9" w:rsidRDefault="009078E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tal fine allega:</w:t>
      </w:r>
    </w:p>
    <w:p w:rsidR="007F5DC9" w:rsidRDefault="009078EE">
      <w:pPr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progetto sottoscritto dal legale rappresentante del proponente/capofila</w:t>
      </w:r>
    </w:p>
    <w:p w:rsidR="007F5DC9" w:rsidRDefault="009078EE">
      <w:pPr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di spesa sottoscritt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dal legale rappresentante del proponente/capofila</w:t>
      </w:r>
    </w:p>
    <w:p w:rsidR="007F5DC9" w:rsidRDefault="009078EE">
      <w:pPr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dello statuto o atto costitutivo (se non già agli atti) del proponente e dei partner</w:t>
      </w:r>
    </w:p>
    <w:p w:rsidR="007F5DC9" w:rsidRDefault="009078EE">
      <w:pPr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Dichiarazione ai sensi dell’art. 6 comma 2 Legge 122/2010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s.m.i</w:t>
      </w:r>
      <w:proofErr w:type="spellEnd"/>
    </w:p>
    <w:p w:rsidR="007F5DC9" w:rsidRDefault="009078EE">
      <w:pPr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Copia fotostatica del documento di identità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corso di validità del legale rappresentante.</w:t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Indica quali contatti per le eventuali comunicazioni relative al progetto di cui sopra:</w:t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nominativo referente: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telefono fisso e cellulare: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F5DC9" w:rsidRDefault="009078E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7F5DC9" w:rsidRDefault="0090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la Città di Torino,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 ottemperanza al Regolamento UE 2016/679 ed 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D.Lgs.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n. 196 del 30/6/2003 come modificato dal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D.Lgs.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101/2018</w:t>
      </w:r>
      <w:r>
        <w:rPr>
          <w:rFonts w:ascii="Times New Roman" w:eastAsia="Times New Roman" w:hAnsi="Times New Roman" w:cs="Times New Roman"/>
          <w:sz w:val="24"/>
          <w:szCs w:val="24"/>
        </w:rPr>
        <w:t>, ad utilizzare ai fini del presente avviso tutti i dati forniti.</w:t>
      </w:r>
    </w:p>
    <w:p w:rsidR="007F5DC9" w:rsidRDefault="009078EE">
      <w:pPr>
        <w:spacing w:before="180" w:after="180" w:line="240" w:lineRule="auto"/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fede</w:t>
      </w:r>
    </w:p>
    <w:p w:rsidR="007F5DC9" w:rsidRDefault="007F5DC9">
      <w:pPr>
        <w:spacing w:after="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7F5DC9" w:rsidSect="007F5D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C9" w:rsidRDefault="007F5DC9" w:rsidP="007F5DC9">
      <w:pPr>
        <w:spacing w:after="0" w:line="240" w:lineRule="auto"/>
      </w:pPr>
      <w:r>
        <w:separator/>
      </w:r>
    </w:p>
  </w:endnote>
  <w:endnote w:type="continuationSeparator" w:id="1">
    <w:p w:rsidR="007F5DC9" w:rsidRDefault="007F5DC9" w:rsidP="007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9" w:rsidRDefault="007F5DC9">
    <w:pPr>
      <w:spacing w:after="0" w:line="240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C9" w:rsidRDefault="007F5DC9" w:rsidP="007F5DC9">
      <w:pPr>
        <w:spacing w:after="0" w:line="240" w:lineRule="auto"/>
      </w:pPr>
      <w:r>
        <w:separator/>
      </w:r>
    </w:p>
  </w:footnote>
  <w:footnote w:type="continuationSeparator" w:id="1">
    <w:p w:rsidR="007F5DC9" w:rsidRDefault="007F5DC9" w:rsidP="007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9" w:rsidRDefault="007F5D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F5DC9" w:rsidRDefault="007F5D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D13"/>
    <w:multiLevelType w:val="multilevel"/>
    <w:tmpl w:val="19DA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DC9"/>
    <w:rsid w:val="007F5DC9"/>
    <w:rsid w:val="0090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7F5D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F5D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F5D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F5D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F5DC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F5D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F5DC9"/>
  </w:style>
  <w:style w:type="table" w:customStyle="1" w:styleId="TableNormal">
    <w:name w:val="Table Normal"/>
    <w:rsid w:val="007F5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F5DC9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7F5D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5DC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MDxw6ID++xJkqoOzm15eXNdHA==">AMUW2mWlqCRl+6nVjZiAvTVd+lD4OdEnWtuuxWa0DMdxUOtQHb5NDFxOBUQywztTTB4X/cwP3sz+6hy7F7IzBZgw6lm22UTQe5kBv9VmQY68q0/oHetD684=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Comune di Torino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2021-10-12T11:06:00Z</dcterms:modified>
</cp:coreProperties>
</file>