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5D" w:rsidRDefault="009813A5">
      <w:pPr>
        <w:tabs>
          <w:tab w:val="left" w:pos="4320"/>
          <w:tab w:val="center" w:pos="4819"/>
          <w:tab w:val="left" w:pos="5040"/>
          <w:tab w:val="right" w:pos="9638"/>
        </w:tabs>
        <w:spacing w:line="240" w:lineRule="auto"/>
        <w:jc w:val="right"/>
        <w:rPr>
          <w:rFonts w:ascii="Arial" w:eastAsia="Arial" w:hAnsi="Arial"/>
          <w:color w:val="000000"/>
          <w:sz w:val="22"/>
          <w:szCs w:val="22"/>
        </w:rPr>
      </w:pPr>
      <w:proofErr w:type="spellStart"/>
      <w:r>
        <w:rPr>
          <w:rFonts w:ascii="Arial" w:eastAsia="Arial" w:hAnsi="Arial"/>
          <w:b/>
          <w:color w:val="000000"/>
          <w:sz w:val="22"/>
          <w:szCs w:val="22"/>
        </w:rPr>
        <w:t>All</w:t>
      </w:r>
      <w:proofErr w:type="spellEnd"/>
      <w:r>
        <w:rPr>
          <w:rFonts w:ascii="Arial" w:eastAsia="Arial" w:hAnsi="Arial"/>
          <w:b/>
          <w:color w:val="000000"/>
          <w:sz w:val="22"/>
          <w:szCs w:val="22"/>
        </w:rPr>
        <w:t>. A</w:t>
      </w:r>
    </w:p>
    <w:p w:rsidR="0080455D" w:rsidRDefault="009813A5">
      <w:pPr>
        <w:tabs>
          <w:tab w:val="left" w:pos="4320"/>
          <w:tab w:val="center" w:pos="4819"/>
          <w:tab w:val="left" w:pos="5040"/>
          <w:tab w:val="right" w:pos="9638"/>
        </w:tabs>
        <w:spacing w:before="240" w:after="240" w:line="240" w:lineRule="auto"/>
        <w:jc w:val="center"/>
        <w:rPr>
          <w:rFonts w:ascii="Arial" w:eastAsia="Arial" w:hAnsi="Arial"/>
          <w:color w:val="000000"/>
          <w:sz w:val="28"/>
          <w:szCs w:val="28"/>
        </w:rPr>
      </w:pPr>
      <w:r>
        <w:rPr>
          <w:rFonts w:ascii="Arial" w:eastAsia="Arial" w:hAnsi="Arial"/>
          <w:b/>
          <w:color w:val="000000"/>
          <w:sz w:val="28"/>
          <w:szCs w:val="28"/>
        </w:rPr>
        <w:t>AVVISO PUBBLICO</w:t>
      </w:r>
    </w:p>
    <w:p w:rsidR="0080455D" w:rsidRDefault="009813A5">
      <w:pPr>
        <w:spacing w:after="120" w:line="240" w:lineRule="auto"/>
        <w:jc w:val="center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INDAGINE ESPLORATIVA DI MERCATO </w:t>
      </w:r>
    </w:p>
    <w:p w:rsidR="0080455D" w:rsidRDefault="009813A5">
      <w:pPr>
        <w:spacing w:before="120" w:line="240" w:lineRule="auto"/>
        <w:jc w:val="both"/>
        <w:rPr>
          <w:rFonts w:ascii="Arial" w:eastAsia="Arial" w:hAnsi="Arial"/>
          <w:color w:val="000000"/>
          <w:sz w:val="22"/>
          <w:szCs w:val="22"/>
          <w:u w:val="single"/>
        </w:rPr>
      </w:pPr>
      <w:r>
        <w:rPr>
          <w:rFonts w:ascii="Arial" w:eastAsia="Arial" w:hAnsi="Arial"/>
          <w:b/>
          <w:smallCaps/>
          <w:color w:val="000000"/>
          <w:sz w:val="22"/>
          <w:szCs w:val="22"/>
          <w:u w:val="single"/>
        </w:rPr>
        <w:t>finalizzata ad individuare la platea di potenziali operatori economici interessati e le condizioni economiche presenti sul mercato di riferimento per il “</w:t>
      </w:r>
      <w:r>
        <w:rPr>
          <w:rFonts w:ascii="Arial" w:eastAsia="Arial" w:hAnsi="Arial"/>
          <w:b/>
          <w:smallCaps/>
          <w:u w:val="single"/>
        </w:rPr>
        <w:t>SERVIZIO DI FORNITURA DI RICAMBI PER IL PARCO</w:t>
      </w:r>
      <w:r>
        <w:rPr>
          <w:rFonts w:ascii="Arial" w:eastAsia="Arial" w:hAnsi="Arial"/>
          <w:b/>
          <w:smallCaps/>
          <w:u w:val="single"/>
        </w:rPr>
        <w:t xml:space="preserve"> VEICOLI DELL’ AMMINISTRAZIONE COMUNALE DI TORINO</w:t>
      </w:r>
      <w:r>
        <w:rPr>
          <w:rFonts w:ascii="Arial" w:eastAsia="Arial" w:hAnsi="Arial"/>
          <w:b/>
          <w:smallCaps/>
          <w:sz w:val="22"/>
          <w:szCs w:val="22"/>
          <w:u w:val="single"/>
        </w:rPr>
        <w:t xml:space="preserve">” - triennio </w:t>
      </w:r>
      <w:r>
        <w:rPr>
          <w:rFonts w:ascii="Arial" w:eastAsia="Arial" w:hAnsi="Arial"/>
          <w:b/>
          <w:smallCaps/>
          <w:u w:val="single"/>
        </w:rPr>
        <w:t>2024/2026</w:t>
      </w:r>
      <w:r>
        <w:rPr>
          <w:rFonts w:ascii="Arial" w:eastAsia="Arial" w:hAnsi="Arial"/>
          <w:b/>
          <w:smallCaps/>
          <w:sz w:val="22"/>
          <w:szCs w:val="22"/>
          <w:u w:val="single"/>
        </w:rPr>
        <w:t>.</w:t>
      </w:r>
    </w:p>
    <w:p w:rsidR="0080455D" w:rsidRDefault="0080455D">
      <w:pPr>
        <w:spacing w:line="240" w:lineRule="auto"/>
        <w:jc w:val="both"/>
        <w:rPr>
          <w:rFonts w:ascii="Arial" w:eastAsia="Arial" w:hAnsi="Arial"/>
          <w:color w:val="000000"/>
          <w:sz w:val="22"/>
          <w:szCs w:val="22"/>
        </w:rPr>
      </w:pPr>
    </w:p>
    <w:p w:rsidR="0080455D" w:rsidRDefault="009813A5">
      <w:pPr>
        <w:spacing w:before="240"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Nell’alveo delle attività istituzionali ed interne, questa Amministrazione ha anche la necessità di disporre di </w:t>
      </w:r>
      <w:r>
        <w:rPr>
          <w:rFonts w:ascii="Arial" w:eastAsia="Arial" w:hAnsi="Arial"/>
          <w:sz w:val="22"/>
          <w:szCs w:val="22"/>
        </w:rPr>
        <w:t xml:space="preserve">ricambi ed accessori per il servizio di riparazione veicoli presso </w:t>
      </w:r>
      <w:r>
        <w:rPr>
          <w:rFonts w:ascii="Arial" w:eastAsia="Arial" w:hAnsi="Arial"/>
          <w:sz w:val="22"/>
          <w:szCs w:val="22"/>
        </w:rPr>
        <w:t>l’officina presente all’interno dell’Autorimessa Comunale</w:t>
      </w:r>
      <w:r>
        <w:rPr>
          <w:rFonts w:ascii="Arial" w:eastAsia="Arial" w:hAnsi="Arial"/>
          <w:color w:val="000000"/>
          <w:sz w:val="22"/>
          <w:szCs w:val="22"/>
        </w:rPr>
        <w:t>.</w:t>
      </w:r>
    </w:p>
    <w:p w:rsidR="0080455D" w:rsidRDefault="009813A5">
      <w:pPr>
        <w:spacing w:before="240" w:after="120" w:line="240" w:lineRule="auto"/>
        <w:ind w:firstLine="567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La scrivente, nell’ambito delle proprie competenze di gestione del</w:t>
      </w:r>
      <w:r>
        <w:rPr>
          <w:rFonts w:ascii="Arial" w:eastAsia="Arial" w:hAnsi="Arial"/>
          <w:sz w:val="22"/>
          <w:szCs w:val="22"/>
        </w:rPr>
        <w:t xml:space="preserve"> parco veicoli</w:t>
      </w:r>
      <w:r>
        <w:rPr>
          <w:rFonts w:ascii="Arial" w:eastAsia="Arial" w:hAnsi="Arial"/>
          <w:color w:val="000000"/>
          <w:sz w:val="22"/>
          <w:szCs w:val="22"/>
        </w:rPr>
        <w:t xml:space="preserve"> municipale, provvede anche alla gestione del servizio in oggetto per conto della Città e, pertanto, intende poterne </w:t>
      </w:r>
      <w:r>
        <w:rPr>
          <w:rFonts w:ascii="Arial" w:eastAsia="Arial" w:hAnsi="Arial"/>
          <w:color w:val="000000"/>
          <w:sz w:val="22"/>
          <w:szCs w:val="22"/>
        </w:rPr>
        <w:t xml:space="preserve">eventualmente procedere all’acquisizione come indicato successivamente nel paragrafo “EVENTUALI MODALITÀ DI AFFIDAMENTO”.     </w:t>
      </w:r>
    </w:p>
    <w:p w:rsidR="0080455D" w:rsidRDefault="009813A5">
      <w:pPr>
        <w:spacing w:before="120" w:line="240" w:lineRule="auto"/>
        <w:ind w:firstLine="540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A tal fine, in applicazione:</w:t>
      </w:r>
    </w:p>
    <w:p w:rsidR="0080455D" w:rsidRDefault="009813A5">
      <w:pPr>
        <w:spacing w:before="120" w:line="240" w:lineRule="auto"/>
        <w:ind w:firstLine="540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del Titolo I e dell’art. 50 del D.lgs. 36/2023;</w:t>
      </w:r>
    </w:p>
    <w:p w:rsidR="0080455D" w:rsidRDefault="009813A5">
      <w:pPr>
        <w:spacing w:before="120" w:line="240" w:lineRule="auto"/>
        <w:ind w:left="539" w:firstLine="1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dell’art. 13 commi 1 e 3 del “</w:t>
      </w:r>
      <w:r>
        <w:rPr>
          <w:rFonts w:ascii="Arial" w:eastAsia="Arial" w:hAnsi="Arial"/>
          <w:i/>
          <w:color w:val="000000"/>
          <w:sz w:val="22"/>
          <w:szCs w:val="22"/>
        </w:rPr>
        <w:t>Regolamento per la Dis</w:t>
      </w:r>
      <w:r>
        <w:rPr>
          <w:rFonts w:ascii="Arial" w:eastAsia="Arial" w:hAnsi="Arial"/>
          <w:i/>
          <w:color w:val="000000"/>
          <w:sz w:val="22"/>
          <w:szCs w:val="22"/>
        </w:rPr>
        <w:t>ciplina dei Contratti</w:t>
      </w:r>
      <w:r>
        <w:rPr>
          <w:rFonts w:ascii="Arial" w:eastAsia="Arial" w:hAnsi="Arial"/>
          <w:color w:val="000000"/>
          <w:sz w:val="22"/>
          <w:szCs w:val="22"/>
        </w:rPr>
        <w:t>” (n. 386) della città di Torino;</w:t>
      </w:r>
    </w:p>
    <w:p w:rsidR="0080455D" w:rsidRDefault="009813A5">
      <w:pPr>
        <w:tabs>
          <w:tab w:val="left" w:pos="0"/>
        </w:tabs>
        <w:spacing w:before="120" w:line="240" w:lineRule="auto"/>
        <w:ind w:left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e delle linee guida n. 4 di ANAC, in ordine alle “</w:t>
      </w:r>
      <w:r>
        <w:rPr>
          <w:rFonts w:ascii="Arial" w:eastAsia="Arial" w:hAnsi="Arial"/>
          <w:i/>
          <w:color w:val="000000"/>
          <w:sz w:val="22"/>
          <w:szCs w:val="22"/>
        </w:rPr>
        <w:t>Procedure per l’affidamento dei contratti pubblici di importo inferiore alle soglie di rilevanza comunitaria, indagini di mercato e formazione e gestio</w:t>
      </w:r>
      <w:r>
        <w:rPr>
          <w:rFonts w:ascii="Arial" w:eastAsia="Arial" w:hAnsi="Arial"/>
          <w:i/>
          <w:color w:val="000000"/>
          <w:sz w:val="22"/>
          <w:szCs w:val="22"/>
        </w:rPr>
        <w:t>ne degli elenchi di operatori economici</w:t>
      </w:r>
      <w:r>
        <w:rPr>
          <w:rFonts w:ascii="Arial" w:eastAsia="Arial" w:hAnsi="Arial"/>
          <w:color w:val="000000"/>
          <w:sz w:val="22"/>
          <w:szCs w:val="22"/>
        </w:rPr>
        <w:t>”,</w:t>
      </w:r>
    </w:p>
    <w:p w:rsidR="0080455D" w:rsidRDefault="009813A5">
      <w:pPr>
        <w:spacing w:before="120" w:line="240" w:lineRule="auto"/>
        <w:jc w:val="both"/>
        <w:rPr>
          <w:rFonts w:ascii="Arial" w:eastAsia="Arial" w:hAnsi="Arial"/>
          <w:color w:val="000000"/>
          <w:sz w:val="22"/>
          <w:szCs w:val="22"/>
          <w:u w:val="single"/>
        </w:rPr>
      </w:pPr>
      <w:r>
        <w:rPr>
          <w:rFonts w:ascii="Arial" w:eastAsia="Arial" w:hAnsi="Arial"/>
          <w:color w:val="000000"/>
          <w:sz w:val="22"/>
          <w:szCs w:val="22"/>
          <w:u w:val="single"/>
        </w:rPr>
        <w:t xml:space="preserve">si ritiene opportuno effettuare un’indagine esplorativa di mercato volta ad individuare la platea di potenziali operatori economici interessati e le condizioni economiche presenti sul mercato di riferimento per il </w:t>
      </w:r>
      <w:r>
        <w:rPr>
          <w:rFonts w:ascii="Arial" w:eastAsia="Arial" w:hAnsi="Arial"/>
          <w:color w:val="000000"/>
          <w:sz w:val="22"/>
          <w:szCs w:val="22"/>
          <w:u w:val="single"/>
        </w:rPr>
        <w:t>“</w:t>
      </w:r>
      <w:r>
        <w:rPr>
          <w:rFonts w:ascii="Arial" w:eastAsia="Arial" w:hAnsi="Arial"/>
          <w:i/>
          <w:color w:val="000000"/>
          <w:sz w:val="22"/>
          <w:szCs w:val="22"/>
          <w:u w:val="single"/>
        </w:rPr>
        <w:t>S</w:t>
      </w:r>
      <w:r>
        <w:rPr>
          <w:rFonts w:ascii="Arial" w:eastAsia="Arial" w:hAnsi="Arial"/>
          <w:i/>
          <w:sz w:val="22"/>
          <w:szCs w:val="22"/>
          <w:u w:val="single"/>
        </w:rPr>
        <w:t>ervizio di fornitura di ricambi</w:t>
      </w:r>
      <w:r>
        <w:rPr>
          <w:rFonts w:ascii="Arial" w:eastAsia="Arial" w:hAnsi="Arial"/>
          <w:i/>
          <w:color w:val="000000"/>
          <w:sz w:val="22"/>
          <w:szCs w:val="22"/>
          <w:u w:val="single"/>
        </w:rPr>
        <w:t>”</w:t>
      </w:r>
      <w:r>
        <w:rPr>
          <w:rFonts w:ascii="Arial" w:eastAsia="Arial" w:hAnsi="Arial"/>
          <w:color w:val="000000"/>
          <w:sz w:val="22"/>
          <w:szCs w:val="22"/>
          <w:u w:val="single"/>
        </w:rPr>
        <w:t>, attraverso l’acquisizione di preventivi</w:t>
      </w:r>
      <w:r>
        <w:rPr>
          <w:rFonts w:ascii="Arial" w:eastAsia="Arial" w:hAnsi="Arial"/>
          <w:color w:val="000000"/>
          <w:sz w:val="22"/>
          <w:szCs w:val="22"/>
        </w:rPr>
        <w:t>.</w:t>
      </w:r>
    </w:p>
    <w:p w:rsidR="0080455D" w:rsidRDefault="009813A5">
      <w:pPr>
        <w:spacing w:before="240" w:after="120" w:line="240" w:lineRule="auto"/>
        <w:jc w:val="center"/>
        <w:rPr>
          <w:rFonts w:ascii="Arial" w:eastAsia="Arial" w:hAnsi="Arial"/>
          <w:color w:val="000000"/>
          <w:sz w:val="22"/>
          <w:szCs w:val="22"/>
          <w:u w:val="single"/>
        </w:rPr>
      </w:pPr>
      <w:r>
        <w:rPr>
          <w:rFonts w:ascii="Arial" w:eastAsia="Arial" w:hAnsi="Arial"/>
          <w:b/>
          <w:color w:val="000000"/>
          <w:sz w:val="22"/>
          <w:szCs w:val="22"/>
          <w:u w:val="single"/>
        </w:rPr>
        <w:t>CARATTERISTICHE GENERALI</w:t>
      </w:r>
    </w:p>
    <w:p w:rsidR="0080455D" w:rsidRDefault="009813A5">
      <w:pPr>
        <w:spacing w:before="120" w:line="240" w:lineRule="auto"/>
        <w:ind w:firstLine="5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Per lo svolgimento de</w:t>
      </w:r>
      <w:r>
        <w:rPr>
          <w:rFonts w:ascii="Arial" w:eastAsia="Arial" w:hAnsi="Arial"/>
          <w:sz w:val="22"/>
          <w:szCs w:val="22"/>
        </w:rPr>
        <w:t>l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servizio</w:t>
      </w:r>
      <w:r>
        <w:rPr>
          <w:rFonts w:ascii="Arial" w:eastAsia="Arial" w:hAnsi="Arial"/>
          <w:color w:val="000000"/>
          <w:sz w:val="22"/>
          <w:szCs w:val="22"/>
        </w:rPr>
        <w:t xml:space="preserve"> oggetto dell’indagine, si dovrà tener conto delle condizioni previste dai documenti allegati al presente avviso e </w:t>
      </w:r>
      <w:r>
        <w:rPr>
          <w:rFonts w:ascii="Arial" w:eastAsia="Arial" w:hAnsi="Arial"/>
          <w:color w:val="000000"/>
          <w:sz w:val="22"/>
          <w:szCs w:val="22"/>
          <w:u w:val="single"/>
        </w:rPr>
        <w:t xml:space="preserve">facenti </w:t>
      </w:r>
      <w:r>
        <w:rPr>
          <w:rFonts w:ascii="Arial" w:eastAsia="Arial" w:hAnsi="Arial"/>
          <w:color w:val="000000"/>
          <w:sz w:val="22"/>
          <w:szCs w:val="22"/>
          <w:u w:val="single"/>
        </w:rPr>
        <w:t>parte integrante e sostanziale dello stesso</w:t>
      </w:r>
      <w:r>
        <w:rPr>
          <w:rFonts w:ascii="Arial" w:eastAsia="Arial" w:hAnsi="Arial"/>
          <w:color w:val="000000"/>
          <w:sz w:val="22"/>
          <w:szCs w:val="22"/>
        </w:rPr>
        <w:t xml:space="preserve">, contenenti le condizioni minime che regolano </w:t>
      </w:r>
      <w:r>
        <w:rPr>
          <w:rFonts w:ascii="Arial" w:eastAsia="Arial" w:hAnsi="Arial"/>
          <w:sz w:val="22"/>
          <w:szCs w:val="22"/>
        </w:rPr>
        <w:t>le modalità di partecipazione e affidamento, e dell’esecuzione della fornitura.</w:t>
      </w:r>
    </w:p>
    <w:p w:rsidR="0080455D" w:rsidRDefault="0080455D">
      <w:pPr>
        <w:spacing w:before="120" w:line="240" w:lineRule="auto"/>
        <w:ind w:firstLine="540"/>
        <w:jc w:val="both"/>
        <w:rPr>
          <w:rFonts w:ascii="Arial" w:eastAsia="Arial" w:hAnsi="Arial"/>
          <w:sz w:val="22"/>
          <w:szCs w:val="22"/>
        </w:rPr>
      </w:pPr>
    </w:p>
    <w:p w:rsidR="0080455D" w:rsidRDefault="0080455D">
      <w:pPr>
        <w:spacing w:before="120" w:line="240" w:lineRule="auto"/>
        <w:ind w:firstLine="540"/>
        <w:jc w:val="both"/>
        <w:rPr>
          <w:rFonts w:ascii="Arial" w:eastAsia="Arial" w:hAnsi="Arial"/>
          <w:sz w:val="22"/>
          <w:szCs w:val="22"/>
        </w:rPr>
      </w:pPr>
    </w:p>
    <w:p w:rsidR="0080455D" w:rsidRDefault="0080455D">
      <w:pPr>
        <w:spacing w:before="120" w:line="240" w:lineRule="auto"/>
        <w:ind w:firstLine="540"/>
        <w:jc w:val="both"/>
        <w:rPr>
          <w:rFonts w:ascii="Arial" w:eastAsia="Arial" w:hAnsi="Arial"/>
          <w:sz w:val="22"/>
          <w:szCs w:val="22"/>
        </w:rPr>
      </w:pPr>
    </w:p>
    <w:p w:rsidR="00C062A5" w:rsidRDefault="00C062A5">
      <w:pPr>
        <w:spacing w:before="120" w:line="240" w:lineRule="auto"/>
        <w:ind w:firstLine="540"/>
        <w:jc w:val="both"/>
        <w:rPr>
          <w:rFonts w:ascii="Arial" w:eastAsia="Arial" w:hAnsi="Arial"/>
          <w:sz w:val="22"/>
          <w:szCs w:val="22"/>
        </w:rPr>
      </w:pPr>
    </w:p>
    <w:p w:rsidR="0080455D" w:rsidRDefault="009813A5">
      <w:pPr>
        <w:spacing w:before="240" w:after="120" w:line="240" w:lineRule="auto"/>
        <w:jc w:val="center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  <w:u w:val="single"/>
        </w:rPr>
        <w:lastRenderedPageBreak/>
        <w:t>MODALITÀ DI PARTECIPAZIONE ALLA INDAGINE ESPLORATIVA</w:t>
      </w:r>
    </w:p>
    <w:p w:rsidR="0080455D" w:rsidRPr="00C062A5" w:rsidRDefault="009813A5">
      <w:pPr>
        <w:spacing w:before="120" w:line="240" w:lineRule="auto"/>
        <w:ind w:firstLine="539"/>
        <w:jc w:val="both"/>
        <w:rPr>
          <w:rFonts w:ascii="Arial" w:hAnsi="Arial"/>
          <w:color w:val="auto"/>
          <w:sz w:val="22"/>
          <w:szCs w:val="22"/>
          <w:lang w:eastAsia="zh-CN" w:bidi="hi-IN"/>
        </w:rPr>
      </w:pPr>
      <w:r w:rsidRPr="00C062A5">
        <w:rPr>
          <w:rFonts w:ascii="Arial" w:hAnsi="Arial"/>
          <w:color w:val="auto"/>
          <w:sz w:val="22"/>
          <w:szCs w:val="22"/>
          <w:lang w:eastAsia="zh-CN" w:bidi="hi-IN"/>
        </w:rPr>
        <w:t>Gli operatori economici intere</w:t>
      </w:r>
      <w:r w:rsidRPr="00C062A5">
        <w:rPr>
          <w:rFonts w:ascii="Arial" w:hAnsi="Arial"/>
          <w:color w:val="auto"/>
          <w:sz w:val="22"/>
          <w:szCs w:val="22"/>
          <w:lang w:eastAsia="zh-CN" w:bidi="hi-IN"/>
        </w:rPr>
        <w:t>ssati ad essere invitati alla procedura in oggetto dovranno possedere i requisiti sotto elencati e produrre la documentazione richiesta secondo le modalità e i termini indicati nel par. “MODALITÀ DI INVIO”.</w:t>
      </w:r>
    </w:p>
    <w:p w:rsidR="0080455D" w:rsidRDefault="009813A5">
      <w:pPr>
        <w:tabs>
          <w:tab w:val="left" w:pos="709"/>
        </w:tabs>
        <w:spacing w:before="120" w:after="120" w:line="240" w:lineRule="auto"/>
        <w:jc w:val="both"/>
        <w:rPr>
          <w:b/>
          <w:i/>
          <w:sz w:val="20"/>
          <w:u w:val="single"/>
        </w:rPr>
      </w:pPr>
      <w:r>
        <w:rPr>
          <w:rFonts w:ascii="Arial" w:hAnsi="Arial"/>
          <w:b/>
          <w:i/>
          <w:color w:val="111111"/>
          <w:sz w:val="22"/>
          <w:szCs w:val="22"/>
          <w:u w:val="single"/>
          <w:lang w:eastAsia="zh-CN" w:bidi="hi-IN"/>
        </w:rPr>
        <w:t xml:space="preserve">Requisiti richiesti agli operatori economici </w:t>
      </w:r>
    </w:p>
    <w:p w:rsidR="0080455D" w:rsidRDefault="009813A5">
      <w:pPr>
        <w:spacing w:line="240" w:lineRule="auto"/>
        <w:ind w:firstLine="539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Son</w:t>
      </w:r>
      <w:r>
        <w:rPr>
          <w:rFonts w:ascii="Arial" w:eastAsia="Arial" w:hAnsi="Arial"/>
          <w:sz w:val="22"/>
          <w:szCs w:val="22"/>
        </w:rPr>
        <w:t>o ammessi a partecipare alla procedura i soggetti, singoli o raggruppati, di cui all’art. 65 del D.lgs. 36/2023, con l’osservanza di quanto disposto dallo stesso art. 65 e dai successivi artt. 67 e 68.</w:t>
      </w:r>
    </w:p>
    <w:p w:rsidR="0080455D" w:rsidRDefault="009813A5">
      <w:pPr>
        <w:spacing w:line="240" w:lineRule="auto"/>
        <w:ind w:firstLine="539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Tali soggetti devono essere in regola con quanto dispo</w:t>
      </w:r>
      <w:r>
        <w:rPr>
          <w:rFonts w:ascii="Arial" w:eastAsia="Arial" w:hAnsi="Arial"/>
          <w:sz w:val="22"/>
          <w:szCs w:val="22"/>
        </w:rPr>
        <w:t>sto dall’art. 102 comma 1 lettere a), b) e c).</w:t>
      </w:r>
    </w:p>
    <w:p w:rsidR="0080455D" w:rsidRDefault="009813A5">
      <w:pPr>
        <w:spacing w:before="120"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Gli Operatori Economici partecipanti alla presente indagine esplorativa non dovranno trovarsi in nessuna delle cause di esclusione previste dall’art. 94, art. 96 comma 1, art. 98 del D.lgs. 36/2023, ed essere </w:t>
      </w:r>
      <w:r>
        <w:rPr>
          <w:rFonts w:ascii="Arial" w:eastAsia="Arial" w:hAnsi="Arial"/>
          <w:color w:val="000000"/>
          <w:sz w:val="22"/>
          <w:szCs w:val="22"/>
        </w:rPr>
        <w:t xml:space="preserve">in regola con l’osservanza delle norme in materia di prevenzione, protezione e sicurezza del lavoro di cui al </w:t>
      </w:r>
      <w:proofErr w:type="spellStart"/>
      <w:r>
        <w:rPr>
          <w:rFonts w:ascii="Arial" w:eastAsia="Arial" w:hAnsi="Arial"/>
          <w:color w:val="000000"/>
          <w:sz w:val="22"/>
          <w:szCs w:val="22"/>
        </w:rPr>
        <w:t>D.lgs</w:t>
      </w:r>
      <w:proofErr w:type="spellEnd"/>
      <w:r>
        <w:rPr>
          <w:rFonts w:ascii="Arial" w:eastAsia="Arial" w:hAnsi="Arial"/>
          <w:color w:val="000000"/>
          <w:sz w:val="22"/>
          <w:szCs w:val="22"/>
        </w:rPr>
        <w:t xml:space="preserve"> n. 81/2008 e </w:t>
      </w:r>
      <w:proofErr w:type="spellStart"/>
      <w:r>
        <w:rPr>
          <w:rFonts w:ascii="Arial" w:eastAsia="Arial" w:hAnsi="Arial"/>
          <w:color w:val="000000"/>
          <w:sz w:val="22"/>
          <w:szCs w:val="22"/>
        </w:rPr>
        <w:t>s.m.i.</w:t>
      </w:r>
      <w:proofErr w:type="spellEnd"/>
      <w:r>
        <w:rPr>
          <w:rFonts w:ascii="Arial" w:eastAsia="Arial" w:hAnsi="Arial"/>
          <w:color w:val="000000"/>
          <w:sz w:val="22"/>
          <w:szCs w:val="22"/>
        </w:rPr>
        <w:t>, ed in possesso dei requisiti minimi previsti nell’</w:t>
      </w:r>
      <w:proofErr w:type="spellStart"/>
      <w:r>
        <w:rPr>
          <w:rFonts w:ascii="Arial" w:eastAsia="Arial" w:hAnsi="Arial"/>
          <w:b/>
          <w:sz w:val="22"/>
          <w:szCs w:val="22"/>
        </w:rPr>
        <w:t>A</w:t>
      </w:r>
      <w:r>
        <w:rPr>
          <w:rFonts w:ascii="Arial" w:eastAsia="Arial" w:hAnsi="Arial"/>
          <w:b/>
          <w:color w:val="000000"/>
          <w:sz w:val="22"/>
          <w:szCs w:val="22"/>
        </w:rPr>
        <w:t>ll</w:t>
      </w:r>
      <w:proofErr w:type="spellEnd"/>
      <w:r>
        <w:rPr>
          <w:rFonts w:ascii="Arial" w:eastAsia="Arial" w:hAnsi="Arial"/>
          <w:color w:val="000000"/>
          <w:sz w:val="22"/>
          <w:szCs w:val="22"/>
        </w:rPr>
        <w:t xml:space="preserve">. </w:t>
      </w:r>
      <w:r>
        <w:rPr>
          <w:rFonts w:ascii="Arial" w:eastAsia="Arial" w:hAnsi="Arial"/>
          <w:b/>
          <w:sz w:val="22"/>
          <w:szCs w:val="22"/>
        </w:rPr>
        <w:t>B</w:t>
      </w:r>
      <w:r>
        <w:rPr>
          <w:rFonts w:ascii="Arial" w:eastAsia="Arial" w:hAnsi="Arial"/>
          <w:color w:val="000000"/>
          <w:sz w:val="22"/>
          <w:szCs w:val="22"/>
        </w:rPr>
        <w:t>.</w:t>
      </w:r>
    </w:p>
    <w:p w:rsidR="0080455D" w:rsidRDefault="009813A5">
      <w:pPr>
        <w:spacing w:before="240" w:after="240" w:line="240" w:lineRule="auto"/>
        <w:jc w:val="both"/>
        <w:rPr>
          <w:rFonts w:ascii="Arial" w:eastAsia="Arial" w:hAnsi="Arial"/>
          <w:color w:val="000000"/>
          <w:sz w:val="22"/>
          <w:szCs w:val="22"/>
          <w:u w:val="single"/>
        </w:rPr>
      </w:pPr>
      <w:r>
        <w:rPr>
          <w:rFonts w:ascii="Arial" w:eastAsia="Arial" w:hAnsi="Arial"/>
          <w:b/>
          <w:color w:val="000000"/>
          <w:sz w:val="22"/>
          <w:szCs w:val="22"/>
          <w:u w:val="single"/>
        </w:rPr>
        <w:t xml:space="preserve">I soggetti interessati a partecipare all’indagine dovranno </w:t>
      </w:r>
      <w:r>
        <w:rPr>
          <w:rFonts w:ascii="Arial" w:eastAsia="Arial" w:hAnsi="Arial"/>
          <w:b/>
          <w:color w:val="000000"/>
          <w:sz w:val="22"/>
          <w:szCs w:val="22"/>
          <w:u w:val="single"/>
        </w:rPr>
        <w:t>dichiarare e produrre:</w:t>
      </w:r>
    </w:p>
    <w:p w:rsidR="0080455D" w:rsidRDefault="009813A5">
      <w:pPr>
        <w:spacing w:line="24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i/>
          <w:sz w:val="22"/>
          <w:szCs w:val="22"/>
          <w:u w:val="single"/>
        </w:rPr>
        <w:t xml:space="preserve">Istanza di partecipazione </w:t>
      </w:r>
      <w:r>
        <w:rPr>
          <w:rFonts w:ascii="Arial" w:eastAsia="Arial" w:hAnsi="Arial"/>
          <w:b/>
          <w:i/>
          <w:color w:val="000000"/>
          <w:sz w:val="22"/>
          <w:szCs w:val="22"/>
          <w:u w:val="single"/>
        </w:rPr>
        <w:t>all</w:t>
      </w:r>
      <w:r>
        <w:rPr>
          <w:rFonts w:ascii="Arial" w:eastAsia="Arial" w:hAnsi="Arial"/>
          <w:b/>
          <w:i/>
          <w:sz w:val="22"/>
          <w:szCs w:val="22"/>
          <w:u w:val="single"/>
        </w:rPr>
        <w:t>’</w:t>
      </w:r>
      <w:r>
        <w:rPr>
          <w:rFonts w:ascii="Arial" w:eastAsia="Arial" w:hAnsi="Arial"/>
          <w:b/>
          <w:i/>
          <w:color w:val="000000"/>
          <w:sz w:val="22"/>
          <w:szCs w:val="22"/>
          <w:u w:val="single"/>
        </w:rPr>
        <w:t>indagine</w:t>
      </w:r>
      <w:r>
        <w:rPr>
          <w:rFonts w:ascii="Arial" w:eastAsia="Arial" w:hAnsi="Arial"/>
          <w:color w:val="000000"/>
          <w:sz w:val="22"/>
          <w:szCs w:val="22"/>
        </w:rPr>
        <w:t xml:space="preserve">, redatta su apposito modulo allegato al presente avviso -  e facente parte integrante e sostanziale del medesimo - </w:t>
      </w:r>
      <w:r>
        <w:rPr>
          <w:rFonts w:ascii="Arial" w:eastAsia="Arial" w:hAnsi="Arial"/>
          <w:b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/>
          <w:b/>
          <w:sz w:val="22"/>
          <w:szCs w:val="22"/>
        </w:rPr>
        <w:t>A</w:t>
      </w:r>
      <w:r>
        <w:rPr>
          <w:rFonts w:ascii="Arial" w:eastAsia="Arial" w:hAnsi="Arial"/>
          <w:b/>
          <w:color w:val="000000"/>
          <w:sz w:val="22"/>
          <w:szCs w:val="22"/>
        </w:rPr>
        <w:t>ll</w:t>
      </w:r>
      <w:proofErr w:type="spellEnd"/>
      <w:r>
        <w:rPr>
          <w:rFonts w:ascii="Arial" w:eastAsia="Arial" w:hAnsi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/>
          <w:b/>
          <w:sz w:val="22"/>
          <w:szCs w:val="22"/>
        </w:rPr>
        <w:t>F</w:t>
      </w:r>
      <w:r>
        <w:rPr>
          <w:rFonts w:ascii="Arial" w:eastAsia="Arial" w:hAnsi="Arial"/>
          <w:b/>
          <w:color w:val="000000"/>
          <w:sz w:val="22"/>
          <w:szCs w:val="22"/>
        </w:rPr>
        <w:t>)</w:t>
      </w:r>
      <w:r>
        <w:rPr>
          <w:rFonts w:ascii="Arial" w:eastAsia="Arial" w:hAnsi="Arial"/>
          <w:color w:val="000000"/>
          <w:sz w:val="22"/>
          <w:szCs w:val="22"/>
        </w:rPr>
        <w:t>, in lingua italiana,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firmata digitalmente</w:t>
      </w:r>
      <w:r>
        <w:rPr>
          <w:rFonts w:ascii="Arial" w:eastAsia="Arial" w:hAnsi="Arial"/>
          <w:color w:val="000000"/>
          <w:sz w:val="22"/>
          <w:szCs w:val="22"/>
        </w:rPr>
        <w:t xml:space="preserve"> dal Legale Rappresentante/Titolare</w:t>
      </w:r>
      <w:r>
        <w:rPr>
          <w:rFonts w:ascii="Arial" w:eastAsia="Arial" w:hAnsi="Arial"/>
          <w:sz w:val="22"/>
          <w:szCs w:val="22"/>
        </w:rPr>
        <w:t>.</w:t>
      </w:r>
    </w:p>
    <w:p w:rsidR="0080455D" w:rsidRDefault="0080455D">
      <w:pPr>
        <w:spacing w:line="240" w:lineRule="auto"/>
        <w:jc w:val="both"/>
        <w:rPr>
          <w:rFonts w:ascii="Arial" w:eastAsia="Arial" w:hAnsi="Arial"/>
          <w:b/>
          <w:sz w:val="22"/>
          <w:szCs w:val="22"/>
        </w:rPr>
      </w:pPr>
    </w:p>
    <w:p w:rsidR="0080455D" w:rsidRDefault="009813A5">
      <w:pPr>
        <w:spacing w:line="240" w:lineRule="auto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i/>
          <w:sz w:val="22"/>
          <w:szCs w:val="22"/>
          <w:u w:val="single"/>
        </w:rPr>
        <w:t>Preventivo per il servizio di fornitura</w:t>
      </w:r>
      <w:r>
        <w:rPr>
          <w:rFonts w:ascii="Arial" w:eastAsia="Arial" w:hAnsi="Arial"/>
          <w:color w:val="000000"/>
          <w:sz w:val="22"/>
          <w:szCs w:val="22"/>
        </w:rPr>
        <w:t>, compilat</w:t>
      </w:r>
      <w:r>
        <w:rPr>
          <w:rFonts w:ascii="Arial" w:eastAsia="Arial" w:hAnsi="Arial"/>
          <w:sz w:val="22"/>
          <w:szCs w:val="22"/>
        </w:rPr>
        <w:t>a</w:t>
      </w:r>
      <w:r>
        <w:rPr>
          <w:rFonts w:ascii="Arial" w:eastAsia="Arial" w:hAnsi="Arial"/>
          <w:color w:val="000000"/>
          <w:sz w:val="22"/>
          <w:szCs w:val="22"/>
        </w:rPr>
        <w:t xml:space="preserve"> secondo il modello </w:t>
      </w:r>
      <w:proofErr w:type="spellStart"/>
      <w:r>
        <w:rPr>
          <w:rFonts w:ascii="Arial" w:eastAsia="Arial" w:hAnsi="Arial"/>
          <w:b/>
          <w:sz w:val="22"/>
          <w:szCs w:val="22"/>
        </w:rPr>
        <w:t>A</w:t>
      </w:r>
      <w:r>
        <w:rPr>
          <w:rFonts w:ascii="Arial" w:eastAsia="Arial" w:hAnsi="Arial"/>
          <w:b/>
          <w:color w:val="000000"/>
          <w:sz w:val="22"/>
          <w:szCs w:val="22"/>
        </w:rPr>
        <w:t>ll</w:t>
      </w:r>
      <w:proofErr w:type="spellEnd"/>
      <w:r>
        <w:rPr>
          <w:rFonts w:ascii="Arial" w:eastAsia="Arial" w:hAnsi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/>
          <w:b/>
          <w:sz w:val="22"/>
          <w:szCs w:val="22"/>
        </w:rPr>
        <w:t xml:space="preserve">D, </w:t>
      </w:r>
      <w:r>
        <w:rPr>
          <w:rFonts w:ascii="Arial" w:eastAsia="Arial" w:hAnsi="Arial"/>
          <w:sz w:val="22"/>
          <w:szCs w:val="22"/>
        </w:rPr>
        <w:t xml:space="preserve">con l’indicazione dello sconto offerto per ciascuna categoria indicata. La media aritmetica degli sconti rappresenta il criterio oggettivo </w:t>
      </w:r>
      <w:r>
        <w:rPr>
          <w:rFonts w:ascii="Arial" w:eastAsia="Arial" w:hAnsi="Arial"/>
          <w:sz w:val="22"/>
          <w:szCs w:val="22"/>
        </w:rPr>
        <w:t>con cui l’offerta verrà valutata.</w:t>
      </w:r>
    </w:p>
    <w:p w:rsidR="0080455D" w:rsidRDefault="009813A5">
      <w:pPr>
        <w:spacing w:before="120" w:line="240" w:lineRule="auto"/>
        <w:jc w:val="both"/>
        <w:rPr>
          <w:rFonts w:ascii="Arial" w:eastAsia="Arial" w:hAnsi="Arial"/>
          <w:i/>
          <w:color w:val="000000"/>
          <w:sz w:val="22"/>
          <w:szCs w:val="22"/>
        </w:rPr>
      </w:pPr>
      <w:r>
        <w:rPr>
          <w:rFonts w:ascii="Arial" w:eastAsia="Arial" w:hAnsi="Arial"/>
          <w:b/>
          <w:i/>
          <w:color w:val="000000"/>
          <w:sz w:val="22"/>
          <w:szCs w:val="22"/>
          <w:u w:val="single"/>
        </w:rPr>
        <w:t>Dichiarazione requisiti capacità tecnica e professionale</w:t>
      </w:r>
      <w:r>
        <w:rPr>
          <w:rFonts w:ascii="Arial" w:eastAsia="Arial" w:hAnsi="Arial"/>
          <w:color w:val="000000"/>
          <w:sz w:val="22"/>
          <w:szCs w:val="22"/>
        </w:rPr>
        <w:t>, resa utilizzando il modulo fac-simile (</w:t>
      </w:r>
      <w:proofErr w:type="spellStart"/>
      <w:r>
        <w:rPr>
          <w:rFonts w:ascii="Arial" w:eastAsia="Arial" w:hAnsi="Arial"/>
          <w:b/>
          <w:sz w:val="22"/>
          <w:szCs w:val="22"/>
        </w:rPr>
        <w:t>A</w:t>
      </w:r>
      <w:r>
        <w:rPr>
          <w:rFonts w:ascii="Arial" w:eastAsia="Arial" w:hAnsi="Arial"/>
          <w:b/>
          <w:color w:val="000000"/>
          <w:sz w:val="22"/>
          <w:szCs w:val="22"/>
        </w:rPr>
        <w:t>ll</w:t>
      </w:r>
      <w:proofErr w:type="spellEnd"/>
      <w:r>
        <w:rPr>
          <w:rFonts w:ascii="Arial" w:eastAsia="Arial" w:hAnsi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/>
          <w:b/>
          <w:sz w:val="22"/>
          <w:szCs w:val="22"/>
        </w:rPr>
        <w:t>G</w:t>
      </w:r>
      <w:r>
        <w:rPr>
          <w:rFonts w:ascii="Arial" w:eastAsia="Arial" w:hAnsi="Arial"/>
          <w:color w:val="000000"/>
          <w:sz w:val="22"/>
          <w:szCs w:val="22"/>
        </w:rPr>
        <w:t>)</w:t>
      </w:r>
      <w:r>
        <w:rPr>
          <w:rFonts w:ascii="Arial" w:eastAsia="Arial" w:hAnsi="Arial"/>
          <w:sz w:val="22"/>
          <w:szCs w:val="22"/>
        </w:rPr>
        <w:t xml:space="preserve">, relativa alla disponibilità di avere o poter disporre di uno o più magazzini ricambi ubicati nel territorio cittadino o nei comuni limitrofi, secondo quanto indicato all’art. 3 dell’ </w:t>
      </w:r>
      <w:r>
        <w:rPr>
          <w:rFonts w:ascii="Arial" w:eastAsia="Arial" w:hAnsi="Arial"/>
          <w:i/>
          <w:sz w:val="22"/>
          <w:szCs w:val="22"/>
        </w:rPr>
        <w:t>Estratto di Disciplinare.</w:t>
      </w:r>
    </w:p>
    <w:p w:rsidR="0080455D" w:rsidRDefault="009813A5">
      <w:pPr>
        <w:spacing w:before="120" w:line="240" w:lineRule="auto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i/>
          <w:color w:val="000000"/>
          <w:sz w:val="22"/>
          <w:szCs w:val="22"/>
          <w:u w:val="single"/>
        </w:rPr>
        <w:t>Dichiarazione capacità economico finanziaria</w:t>
      </w:r>
      <w:r>
        <w:rPr>
          <w:rFonts w:ascii="Arial" w:eastAsia="Arial" w:hAnsi="Arial"/>
          <w:color w:val="000000"/>
          <w:sz w:val="22"/>
          <w:szCs w:val="22"/>
        </w:rPr>
        <w:t xml:space="preserve">, validamente compilata e sottoscritta, </w:t>
      </w:r>
      <w:r>
        <w:rPr>
          <w:rFonts w:ascii="Arial" w:eastAsia="Arial" w:hAnsi="Arial"/>
          <w:sz w:val="22"/>
          <w:szCs w:val="22"/>
        </w:rPr>
        <w:t>utilizzando il modulo fac-simile (</w:t>
      </w:r>
      <w:proofErr w:type="spellStart"/>
      <w:r>
        <w:rPr>
          <w:rFonts w:ascii="Arial" w:eastAsia="Arial" w:hAnsi="Arial"/>
          <w:b/>
          <w:sz w:val="22"/>
          <w:szCs w:val="22"/>
        </w:rPr>
        <w:t>All</w:t>
      </w:r>
      <w:proofErr w:type="spellEnd"/>
      <w:r>
        <w:rPr>
          <w:rFonts w:ascii="Arial" w:eastAsia="Arial" w:hAnsi="Arial"/>
          <w:b/>
          <w:sz w:val="22"/>
          <w:szCs w:val="22"/>
        </w:rPr>
        <w:t>. H</w:t>
      </w:r>
      <w:r>
        <w:rPr>
          <w:rFonts w:ascii="Arial" w:eastAsia="Arial" w:hAnsi="Arial"/>
          <w:sz w:val="22"/>
          <w:szCs w:val="22"/>
        </w:rPr>
        <w:t>), secondo quanto indicato</w:t>
      </w:r>
      <w:r>
        <w:rPr>
          <w:rFonts w:ascii="Arial" w:eastAsia="Arial" w:hAnsi="Arial"/>
          <w:color w:val="000000"/>
          <w:sz w:val="22"/>
          <w:szCs w:val="22"/>
        </w:rPr>
        <w:t xml:space="preserve"> all’art. </w:t>
      </w:r>
      <w:r>
        <w:rPr>
          <w:rFonts w:ascii="Arial" w:eastAsia="Arial" w:hAnsi="Arial"/>
          <w:sz w:val="22"/>
          <w:szCs w:val="22"/>
        </w:rPr>
        <w:t>3</w:t>
      </w:r>
      <w:r>
        <w:rPr>
          <w:rFonts w:ascii="Arial" w:eastAsia="Arial" w:hAnsi="Arial"/>
          <w:color w:val="000000"/>
          <w:sz w:val="22"/>
          <w:szCs w:val="22"/>
        </w:rPr>
        <w:t xml:space="preserve"> dell’</w:t>
      </w:r>
      <w:r>
        <w:rPr>
          <w:rFonts w:ascii="Arial" w:eastAsia="Arial" w:hAnsi="Arial"/>
          <w:i/>
          <w:color w:val="000000"/>
          <w:sz w:val="22"/>
          <w:szCs w:val="22"/>
        </w:rPr>
        <w:t xml:space="preserve">Estratto di </w:t>
      </w:r>
      <w:r>
        <w:rPr>
          <w:rFonts w:ascii="Arial" w:eastAsia="Arial" w:hAnsi="Arial"/>
          <w:i/>
          <w:sz w:val="22"/>
          <w:szCs w:val="22"/>
        </w:rPr>
        <w:t>Disciplinare</w:t>
      </w:r>
      <w:r>
        <w:rPr>
          <w:rFonts w:ascii="Arial" w:eastAsia="Arial" w:hAnsi="Arial"/>
          <w:color w:val="000000"/>
          <w:sz w:val="22"/>
          <w:szCs w:val="22"/>
        </w:rPr>
        <w:t xml:space="preserve">, concernente il fatturato maturato nel </w:t>
      </w:r>
      <w:r>
        <w:rPr>
          <w:rFonts w:ascii="Arial" w:eastAsia="Arial" w:hAnsi="Arial"/>
          <w:color w:val="000000"/>
          <w:sz w:val="22"/>
          <w:szCs w:val="22"/>
        </w:rPr>
        <w:t>triennio precedente alla presente ricerca di mercato</w:t>
      </w:r>
      <w:r>
        <w:rPr>
          <w:rFonts w:ascii="Arial" w:eastAsia="Arial" w:hAnsi="Arial"/>
          <w:sz w:val="22"/>
          <w:szCs w:val="22"/>
        </w:rPr>
        <w:t xml:space="preserve"> che </w:t>
      </w:r>
      <w:r>
        <w:rPr>
          <w:rFonts w:ascii="Arial" w:eastAsia="Arial" w:hAnsi="Arial"/>
          <w:b/>
          <w:sz w:val="22"/>
          <w:szCs w:val="22"/>
          <w:u w:val="single"/>
        </w:rPr>
        <w:t>dovrà essere</w:t>
      </w:r>
      <w:r>
        <w:rPr>
          <w:rFonts w:ascii="Arial" w:eastAsia="Arial" w:hAnsi="Arial"/>
          <w:b/>
          <w:sz w:val="22"/>
          <w:szCs w:val="22"/>
          <w:u w:val="single"/>
        </w:rPr>
        <w:t xml:space="preserve"> pari ad almeno il doppio del valore stimato per il Servizio triennale di fornitura in oggetto</w:t>
      </w:r>
      <w:r>
        <w:rPr>
          <w:rFonts w:ascii="Arial" w:eastAsia="Arial" w:hAnsi="Arial"/>
          <w:color w:val="000000"/>
          <w:sz w:val="22"/>
          <w:szCs w:val="22"/>
        </w:rPr>
        <w:t>.</w:t>
      </w:r>
    </w:p>
    <w:p w:rsidR="0080455D" w:rsidRDefault="009813A5">
      <w:pPr>
        <w:spacing w:before="120"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Si rassegna che le documentazioni/dichiarazioni da presentare sono funzionali alla verifica di coerenza dei preventivi rispetto alle caratteristiche quali</w:t>
      </w:r>
      <w:r>
        <w:rPr>
          <w:rFonts w:ascii="Arial" w:eastAsia="Arial" w:hAnsi="Arial"/>
          <w:sz w:val="22"/>
          <w:szCs w:val="22"/>
        </w:rPr>
        <w:t>tative/</w:t>
      </w:r>
      <w:r>
        <w:rPr>
          <w:rFonts w:ascii="Arial" w:eastAsia="Arial" w:hAnsi="Arial"/>
          <w:color w:val="000000"/>
          <w:sz w:val="22"/>
          <w:szCs w:val="22"/>
        </w:rPr>
        <w:t xml:space="preserve">quantitative previste dal capitolato. </w:t>
      </w:r>
    </w:p>
    <w:p w:rsidR="0080455D" w:rsidRDefault="009813A5">
      <w:pPr>
        <w:spacing w:before="120"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Tutta la suddetta documentazione dovrà essere sottoscritta digitalmente dal soggetto che presenta il preventivo o dal suo Legale Rappresentante.</w:t>
      </w:r>
    </w:p>
    <w:p w:rsidR="0080455D" w:rsidRDefault="009813A5">
      <w:pPr>
        <w:spacing w:before="120" w:line="240" w:lineRule="auto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In assenza delle suddette dichiarazioni il preventivo non potrà e</w:t>
      </w:r>
      <w:r>
        <w:rPr>
          <w:rFonts w:ascii="Arial" w:eastAsia="Arial" w:hAnsi="Arial"/>
          <w:b/>
          <w:color w:val="000000"/>
          <w:sz w:val="22"/>
          <w:szCs w:val="22"/>
        </w:rPr>
        <w:t xml:space="preserve">ssere considerato ricevibile. </w:t>
      </w:r>
      <w:r>
        <w:rPr>
          <w:rFonts w:ascii="Arial" w:eastAsia="Arial" w:hAnsi="Arial"/>
          <w:color w:val="000000"/>
          <w:sz w:val="22"/>
          <w:szCs w:val="22"/>
        </w:rPr>
        <w:t>Analogamente non potranno essere presi in considerazione documenti contenenti riserve, condizioni, illeggibili o pervenuti fuori termine.</w:t>
      </w:r>
    </w:p>
    <w:p w:rsidR="0080455D" w:rsidRDefault="009813A5">
      <w:pPr>
        <w:spacing w:before="120"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Gli allegati indicati</w:t>
      </w:r>
      <w:r>
        <w:rPr>
          <w:rFonts w:ascii="Arial" w:eastAsia="Arial" w:hAnsi="Arial"/>
          <w:color w:val="000000"/>
          <w:sz w:val="22"/>
          <w:szCs w:val="22"/>
        </w:rPr>
        <w:t xml:space="preserve"> nell’</w:t>
      </w:r>
      <w:r>
        <w:rPr>
          <w:rFonts w:ascii="Arial" w:eastAsia="Arial" w:hAnsi="Arial"/>
          <w:i/>
          <w:color w:val="000000"/>
          <w:sz w:val="22"/>
          <w:szCs w:val="22"/>
        </w:rPr>
        <w:t>Estratto di Capitolato</w:t>
      </w:r>
      <w:r>
        <w:rPr>
          <w:rFonts w:ascii="Arial" w:eastAsia="Arial" w:hAnsi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/>
          <w:b/>
          <w:sz w:val="22"/>
          <w:szCs w:val="22"/>
        </w:rPr>
        <w:t>A</w:t>
      </w:r>
      <w:r>
        <w:rPr>
          <w:rFonts w:ascii="Arial" w:eastAsia="Arial" w:hAnsi="Arial"/>
          <w:b/>
          <w:color w:val="000000"/>
          <w:sz w:val="22"/>
          <w:szCs w:val="22"/>
        </w:rPr>
        <w:t>ll</w:t>
      </w:r>
      <w:proofErr w:type="spellEnd"/>
      <w:r>
        <w:rPr>
          <w:rFonts w:ascii="Arial" w:eastAsia="Arial" w:hAnsi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/>
          <w:b/>
          <w:sz w:val="22"/>
          <w:szCs w:val="22"/>
        </w:rPr>
        <w:t>C</w:t>
      </w:r>
      <w:r>
        <w:rPr>
          <w:rFonts w:ascii="Arial" w:eastAsia="Arial" w:hAnsi="Arial"/>
          <w:color w:val="000000"/>
          <w:sz w:val="22"/>
          <w:szCs w:val="22"/>
        </w:rPr>
        <w:t>) e nell</w:t>
      </w:r>
      <w:r>
        <w:rPr>
          <w:rFonts w:ascii="Arial" w:eastAsia="Arial" w:hAnsi="Arial"/>
          <w:sz w:val="22"/>
          <w:szCs w:val="22"/>
        </w:rPr>
        <w:t xml:space="preserve">’ </w:t>
      </w:r>
      <w:r>
        <w:rPr>
          <w:rFonts w:ascii="Arial" w:eastAsia="Arial" w:hAnsi="Arial"/>
          <w:i/>
          <w:sz w:val="22"/>
          <w:szCs w:val="22"/>
        </w:rPr>
        <w:t xml:space="preserve">Estratto di </w:t>
      </w:r>
      <w:r>
        <w:rPr>
          <w:rFonts w:ascii="Arial" w:eastAsia="Arial" w:hAnsi="Arial"/>
          <w:i/>
          <w:sz w:val="22"/>
          <w:szCs w:val="22"/>
        </w:rPr>
        <w:t>Disciplinare</w:t>
      </w:r>
      <w:r>
        <w:rPr>
          <w:rFonts w:ascii="Arial" w:eastAsia="Arial" w:hAnsi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/>
          <w:b/>
          <w:sz w:val="22"/>
          <w:szCs w:val="22"/>
        </w:rPr>
        <w:t>All</w:t>
      </w:r>
      <w:proofErr w:type="spellEnd"/>
      <w:r>
        <w:rPr>
          <w:rFonts w:ascii="Arial" w:eastAsia="Arial" w:hAnsi="Arial"/>
          <w:b/>
          <w:sz w:val="22"/>
          <w:szCs w:val="22"/>
        </w:rPr>
        <w:t>. B</w:t>
      </w:r>
      <w:r>
        <w:rPr>
          <w:rFonts w:ascii="Arial" w:eastAsia="Arial" w:hAnsi="Arial"/>
          <w:sz w:val="22"/>
          <w:szCs w:val="22"/>
        </w:rPr>
        <w:t xml:space="preserve">) </w:t>
      </w:r>
      <w:r>
        <w:rPr>
          <w:rFonts w:ascii="Arial" w:eastAsia="Arial" w:hAnsi="Arial"/>
          <w:color w:val="000000"/>
          <w:sz w:val="22"/>
          <w:szCs w:val="22"/>
        </w:rPr>
        <w:t xml:space="preserve">non </w:t>
      </w:r>
      <w:r>
        <w:rPr>
          <w:rFonts w:ascii="Arial" w:eastAsia="Arial" w:hAnsi="Arial"/>
          <w:sz w:val="22"/>
          <w:szCs w:val="22"/>
        </w:rPr>
        <w:t>sono</w:t>
      </w:r>
      <w:r>
        <w:rPr>
          <w:rFonts w:ascii="Arial" w:eastAsia="Arial" w:hAnsi="Arial"/>
          <w:color w:val="000000"/>
          <w:sz w:val="22"/>
          <w:szCs w:val="22"/>
        </w:rPr>
        <w:t xml:space="preserve"> necessari ai fini della presente indagine ma sar</w:t>
      </w:r>
      <w:r>
        <w:rPr>
          <w:rFonts w:ascii="Arial" w:eastAsia="Arial" w:hAnsi="Arial"/>
          <w:sz w:val="22"/>
          <w:szCs w:val="22"/>
        </w:rPr>
        <w:t>anno</w:t>
      </w:r>
      <w:r>
        <w:rPr>
          <w:rFonts w:ascii="Arial" w:eastAsia="Arial" w:hAnsi="Arial"/>
          <w:color w:val="000000"/>
          <w:sz w:val="22"/>
          <w:szCs w:val="22"/>
        </w:rPr>
        <w:t xml:space="preserve"> esclusivamente richiest</w:t>
      </w:r>
      <w:r>
        <w:rPr>
          <w:rFonts w:ascii="Arial" w:eastAsia="Arial" w:hAnsi="Arial"/>
          <w:sz w:val="22"/>
          <w:szCs w:val="22"/>
        </w:rPr>
        <w:t>i</w:t>
      </w:r>
      <w:r>
        <w:rPr>
          <w:rFonts w:ascii="Arial" w:eastAsia="Arial" w:hAnsi="Arial"/>
          <w:color w:val="000000"/>
          <w:sz w:val="22"/>
          <w:szCs w:val="22"/>
        </w:rPr>
        <w:t xml:space="preserve"> all’/agli Operatore/i Economico/i qualora l’Amministrazione esperisca formale procedura di affidamento ai sensi del Codice dei Contratti.</w:t>
      </w:r>
    </w:p>
    <w:p w:rsidR="00C062A5" w:rsidRDefault="00C062A5">
      <w:pPr>
        <w:spacing w:before="240" w:after="120" w:line="240" w:lineRule="auto"/>
        <w:jc w:val="center"/>
        <w:rPr>
          <w:rFonts w:ascii="Arial" w:eastAsia="Arial" w:hAnsi="Arial"/>
          <w:b/>
          <w:color w:val="0066B3"/>
          <w:sz w:val="22"/>
          <w:szCs w:val="22"/>
          <w:u w:val="single"/>
        </w:rPr>
      </w:pPr>
    </w:p>
    <w:p w:rsidR="00C062A5" w:rsidRDefault="00C062A5">
      <w:pPr>
        <w:spacing w:before="240" w:after="120" w:line="240" w:lineRule="auto"/>
        <w:jc w:val="center"/>
        <w:rPr>
          <w:rFonts w:ascii="Arial" w:eastAsia="Arial" w:hAnsi="Arial"/>
          <w:b/>
          <w:color w:val="0066B3"/>
          <w:sz w:val="22"/>
          <w:szCs w:val="22"/>
          <w:u w:val="single"/>
        </w:rPr>
      </w:pPr>
    </w:p>
    <w:p w:rsidR="0080455D" w:rsidRPr="00C062A5" w:rsidRDefault="009813A5">
      <w:pPr>
        <w:spacing w:before="240" w:after="120" w:line="240" w:lineRule="auto"/>
        <w:jc w:val="center"/>
        <w:rPr>
          <w:rFonts w:ascii="Arial" w:eastAsia="Arial" w:hAnsi="Arial"/>
          <w:color w:val="auto"/>
          <w:sz w:val="22"/>
          <w:szCs w:val="22"/>
        </w:rPr>
      </w:pPr>
      <w:r w:rsidRPr="00C062A5">
        <w:rPr>
          <w:rFonts w:ascii="Arial" w:eastAsia="Arial" w:hAnsi="Arial"/>
          <w:b/>
          <w:color w:val="auto"/>
          <w:sz w:val="22"/>
          <w:szCs w:val="22"/>
          <w:u w:val="single"/>
        </w:rPr>
        <w:lastRenderedPageBreak/>
        <w:t xml:space="preserve">MODALITÀ </w:t>
      </w:r>
      <w:r w:rsidRPr="00C062A5">
        <w:rPr>
          <w:rFonts w:ascii="Arial" w:eastAsia="Arial" w:hAnsi="Arial"/>
          <w:b/>
          <w:color w:val="auto"/>
          <w:sz w:val="22"/>
          <w:szCs w:val="22"/>
          <w:u w:val="single"/>
        </w:rPr>
        <w:t>DI INVIO</w:t>
      </w:r>
    </w:p>
    <w:p w:rsidR="0080455D" w:rsidRPr="00C062A5" w:rsidRDefault="009813A5">
      <w:pPr>
        <w:spacing w:after="120"/>
        <w:jc w:val="both"/>
        <w:rPr>
          <w:color w:val="auto"/>
        </w:rPr>
      </w:pPr>
      <w:r w:rsidRPr="00C062A5">
        <w:rPr>
          <w:rFonts w:ascii="Arial" w:hAnsi="Arial"/>
          <w:color w:val="auto"/>
          <w:sz w:val="22"/>
          <w:szCs w:val="22"/>
        </w:rPr>
        <w:t>L’adesione alla presente indagine esplorativa di mercato e la conseguente trasmissione dei documenti seguenti richiesti:</w:t>
      </w:r>
    </w:p>
    <w:p w:rsidR="0080455D" w:rsidRPr="00C062A5" w:rsidRDefault="009813A5">
      <w:pPr>
        <w:numPr>
          <w:ilvl w:val="0"/>
          <w:numId w:val="2"/>
        </w:numPr>
        <w:spacing w:line="240" w:lineRule="auto"/>
        <w:rPr>
          <w:color w:val="auto"/>
        </w:rPr>
      </w:pPr>
      <w:r w:rsidRPr="00C062A5">
        <w:rPr>
          <w:rFonts w:ascii="Arial" w:eastAsia="Arial" w:hAnsi="Arial"/>
          <w:color w:val="auto"/>
          <w:sz w:val="22"/>
          <w:szCs w:val="22"/>
        </w:rPr>
        <w:t>il modello di preventivo per il servizio fornitura ricambi</w:t>
      </w:r>
      <w:r w:rsidRPr="00C062A5">
        <w:rPr>
          <w:rFonts w:ascii="Arial" w:eastAsia="Arial" w:hAnsi="Arial"/>
          <w:color w:val="auto"/>
          <w:sz w:val="22"/>
          <w:szCs w:val="22"/>
        </w:rPr>
        <w:t>(</w:t>
      </w:r>
      <w:proofErr w:type="spellStart"/>
      <w:r w:rsidRPr="00C062A5">
        <w:rPr>
          <w:rFonts w:ascii="Arial" w:eastAsia="Arial" w:hAnsi="Arial"/>
          <w:b/>
          <w:color w:val="auto"/>
          <w:sz w:val="22"/>
          <w:szCs w:val="22"/>
        </w:rPr>
        <w:t>all</w:t>
      </w:r>
      <w:proofErr w:type="spellEnd"/>
      <w:r w:rsidRPr="00C062A5">
        <w:rPr>
          <w:rFonts w:ascii="Arial" w:eastAsia="Arial" w:hAnsi="Arial"/>
          <w:b/>
          <w:color w:val="auto"/>
          <w:sz w:val="22"/>
          <w:szCs w:val="22"/>
        </w:rPr>
        <w:t xml:space="preserve">. </w:t>
      </w:r>
      <w:r w:rsidRPr="00C062A5">
        <w:rPr>
          <w:rFonts w:ascii="Arial" w:eastAsia="Arial" w:hAnsi="Arial"/>
          <w:b/>
          <w:color w:val="auto"/>
          <w:sz w:val="22"/>
          <w:szCs w:val="22"/>
        </w:rPr>
        <w:t>D</w:t>
      </w:r>
      <w:r w:rsidRPr="00C062A5">
        <w:rPr>
          <w:rFonts w:ascii="Arial" w:eastAsia="Arial" w:hAnsi="Arial"/>
          <w:color w:val="auto"/>
          <w:sz w:val="22"/>
          <w:szCs w:val="22"/>
        </w:rPr>
        <w:t>);</w:t>
      </w:r>
    </w:p>
    <w:p w:rsidR="0080455D" w:rsidRPr="00C062A5" w:rsidRDefault="009813A5">
      <w:pPr>
        <w:numPr>
          <w:ilvl w:val="0"/>
          <w:numId w:val="2"/>
        </w:numPr>
        <w:spacing w:line="240" w:lineRule="auto"/>
        <w:rPr>
          <w:color w:val="auto"/>
        </w:rPr>
      </w:pPr>
      <w:r w:rsidRPr="00C062A5">
        <w:rPr>
          <w:rFonts w:ascii="Arial" w:eastAsia="Arial" w:hAnsi="Arial"/>
          <w:color w:val="auto"/>
          <w:sz w:val="22"/>
          <w:szCs w:val="22"/>
        </w:rPr>
        <w:t xml:space="preserve">il </w:t>
      </w:r>
      <w:r w:rsidRPr="00C062A5">
        <w:rPr>
          <w:rFonts w:ascii="Arial" w:eastAsia="Arial" w:hAnsi="Arial"/>
          <w:color w:val="auto"/>
          <w:sz w:val="22"/>
          <w:szCs w:val="22"/>
        </w:rPr>
        <w:t>modello di Istanza di partecipazione all’indagine</w:t>
      </w:r>
      <w:r w:rsidRPr="00C062A5">
        <w:rPr>
          <w:rFonts w:ascii="Arial" w:eastAsia="Arial" w:hAnsi="Arial"/>
          <w:color w:val="auto"/>
          <w:sz w:val="22"/>
          <w:szCs w:val="22"/>
        </w:rPr>
        <w:t xml:space="preserve"> (</w:t>
      </w:r>
      <w:proofErr w:type="spellStart"/>
      <w:r w:rsidRPr="00C062A5">
        <w:rPr>
          <w:rFonts w:ascii="Arial" w:eastAsia="Arial" w:hAnsi="Arial"/>
          <w:b/>
          <w:color w:val="auto"/>
          <w:sz w:val="22"/>
          <w:szCs w:val="22"/>
        </w:rPr>
        <w:t>all</w:t>
      </w:r>
      <w:proofErr w:type="spellEnd"/>
      <w:r w:rsidRPr="00C062A5">
        <w:rPr>
          <w:rFonts w:ascii="Arial" w:eastAsia="Arial" w:hAnsi="Arial"/>
          <w:b/>
          <w:color w:val="auto"/>
          <w:sz w:val="22"/>
          <w:szCs w:val="22"/>
        </w:rPr>
        <w:t xml:space="preserve">. </w:t>
      </w:r>
      <w:r w:rsidRPr="00C062A5">
        <w:rPr>
          <w:rFonts w:ascii="Arial" w:eastAsia="Arial" w:hAnsi="Arial"/>
          <w:b/>
          <w:color w:val="auto"/>
          <w:sz w:val="22"/>
          <w:szCs w:val="22"/>
        </w:rPr>
        <w:t>F</w:t>
      </w:r>
      <w:r w:rsidRPr="00C062A5">
        <w:rPr>
          <w:rFonts w:ascii="Arial" w:eastAsia="Arial" w:hAnsi="Arial"/>
          <w:color w:val="auto"/>
          <w:sz w:val="22"/>
          <w:szCs w:val="22"/>
        </w:rPr>
        <w:t>)</w:t>
      </w:r>
      <w:r w:rsidRPr="00C062A5">
        <w:rPr>
          <w:rFonts w:ascii="Arial" w:eastAsia="Arial" w:hAnsi="Arial"/>
          <w:color w:val="auto"/>
          <w:sz w:val="22"/>
          <w:szCs w:val="22"/>
        </w:rPr>
        <w:t>;</w:t>
      </w:r>
    </w:p>
    <w:p w:rsidR="0080455D" w:rsidRPr="00C062A5" w:rsidRDefault="009813A5">
      <w:pPr>
        <w:numPr>
          <w:ilvl w:val="0"/>
          <w:numId w:val="2"/>
        </w:numPr>
        <w:spacing w:line="240" w:lineRule="auto"/>
        <w:rPr>
          <w:color w:val="auto"/>
        </w:rPr>
      </w:pPr>
      <w:r w:rsidRPr="00C062A5">
        <w:rPr>
          <w:rFonts w:ascii="Arial" w:eastAsia="Arial" w:hAnsi="Arial"/>
          <w:color w:val="auto"/>
          <w:sz w:val="22"/>
          <w:szCs w:val="22"/>
        </w:rPr>
        <w:t>il modello di dichiarazione requisiti capacità tecnica e professionale (</w:t>
      </w:r>
      <w:proofErr w:type="spellStart"/>
      <w:r w:rsidRPr="00C062A5">
        <w:rPr>
          <w:rFonts w:ascii="Arial" w:eastAsia="Arial" w:hAnsi="Arial"/>
          <w:b/>
          <w:color w:val="auto"/>
          <w:sz w:val="22"/>
          <w:szCs w:val="22"/>
        </w:rPr>
        <w:t>all</w:t>
      </w:r>
      <w:proofErr w:type="spellEnd"/>
      <w:r w:rsidRPr="00C062A5">
        <w:rPr>
          <w:rFonts w:ascii="Arial" w:eastAsia="Arial" w:hAnsi="Arial"/>
          <w:b/>
          <w:color w:val="auto"/>
          <w:sz w:val="22"/>
          <w:szCs w:val="22"/>
        </w:rPr>
        <w:t>. G</w:t>
      </w:r>
      <w:r w:rsidRPr="00C062A5">
        <w:rPr>
          <w:rFonts w:ascii="Arial" w:eastAsia="Arial" w:hAnsi="Arial"/>
          <w:color w:val="auto"/>
          <w:sz w:val="22"/>
          <w:szCs w:val="22"/>
        </w:rPr>
        <w:t>);</w:t>
      </w:r>
    </w:p>
    <w:p w:rsidR="0080455D" w:rsidRPr="00C062A5" w:rsidRDefault="009813A5">
      <w:pPr>
        <w:numPr>
          <w:ilvl w:val="0"/>
          <w:numId w:val="2"/>
        </w:numPr>
        <w:spacing w:line="240" w:lineRule="auto"/>
        <w:rPr>
          <w:color w:val="auto"/>
        </w:rPr>
      </w:pPr>
      <w:r w:rsidRPr="00C062A5">
        <w:rPr>
          <w:rFonts w:ascii="Arial" w:eastAsia="Arial" w:hAnsi="Arial"/>
          <w:color w:val="auto"/>
          <w:sz w:val="22"/>
          <w:szCs w:val="22"/>
        </w:rPr>
        <w:t>il modello di dichiarazione capacità economico finanziaria (</w:t>
      </w:r>
      <w:proofErr w:type="spellStart"/>
      <w:r w:rsidRPr="00C062A5">
        <w:rPr>
          <w:rFonts w:ascii="Arial" w:eastAsia="Arial" w:hAnsi="Arial"/>
          <w:b/>
          <w:color w:val="auto"/>
          <w:sz w:val="22"/>
          <w:szCs w:val="22"/>
        </w:rPr>
        <w:t>all</w:t>
      </w:r>
      <w:proofErr w:type="spellEnd"/>
      <w:r w:rsidRPr="00C062A5">
        <w:rPr>
          <w:rFonts w:ascii="Arial" w:eastAsia="Arial" w:hAnsi="Arial"/>
          <w:b/>
          <w:color w:val="auto"/>
          <w:sz w:val="22"/>
          <w:szCs w:val="22"/>
        </w:rPr>
        <w:t>. H</w:t>
      </w:r>
      <w:r w:rsidRPr="00C062A5">
        <w:rPr>
          <w:rFonts w:ascii="Arial" w:eastAsia="Arial" w:hAnsi="Arial"/>
          <w:color w:val="auto"/>
          <w:sz w:val="22"/>
          <w:szCs w:val="22"/>
        </w:rPr>
        <w:t>).</w:t>
      </w:r>
    </w:p>
    <w:p w:rsidR="0080455D" w:rsidRPr="00C062A5" w:rsidRDefault="009813A5">
      <w:pPr>
        <w:spacing w:before="120"/>
        <w:jc w:val="both"/>
        <w:rPr>
          <w:color w:val="auto"/>
        </w:rPr>
      </w:pPr>
      <w:r w:rsidRPr="00C062A5">
        <w:rPr>
          <w:rFonts w:ascii="Arial" w:hAnsi="Arial"/>
          <w:color w:val="auto"/>
          <w:sz w:val="22"/>
          <w:szCs w:val="22"/>
        </w:rPr>
        <w:t xml:space="preserve">dovrà pervenire </w:t>
      </w:r>
      <w:r w:rsidRPr="00C062A5">
        <w:rPr>
          <w:rFonts w:ascii="Arial" w:hAnsi="Arial"/>
          <w:b/>
          <w:color w:val="auto"/>
          <w:sz w:val="22"/>
          <w:szCs w:val="22"/>
          <w:u w:val="single" w:color="181818"/>
        </w:rPr>
        <w:t>esclusivamente via PEC</w:t>
      </w:r>
      <w:r w:rsidRPr="00C062A5">
        <w:rPr>
          <w:rFonts w:ascii="Arial" w:hAnsi="Arial"/>
          <w:color w:val="auto"/>
          <w:sz w:val="22"/>
          <w:szCs w:val="22"/>
        </w:rPr>
        <w:t xml:space="preserve"> al seguente indirizzo:</w:t>
      </w:r>
    </w:p>
    <w:p w:rsidR="0080455D" w:rsidRPr="00C062A5" w:rsidRDefault="009813A5">
      <w:pPr>
        <w:spacing w:before="120"/>
        <w:jc w:val="both"/>
        <w:rPr>
          <w:color w:val="auto"/>
        </w:rPr>
      </w:pPr>
      <w:hyperlink r:id="rId9">
        <w:r w:rsidRPr="00C062A5">
          <w:rPr>
            <w:rStyle w:val="Collegamentoipertestuale"/>
            <w:rFonts w:ascii="Arial" w:hAnsi="Arial"/>
            <w:b/>
            <w:color w:val="auto"/>
            <w:sz w:val="22"/>
            <w:szCs w:val="22"/>
            <w:u w:val="none"/>
          </w:rPr>
          <w:t>parcoveicoli@cert.comune.torino.it</w:t>
        </w:r>
      </w:hyperlink>
      <w:r w:rsidRPr="00C062A5">
        <w:rPr>
          <w:rFonts w:ascii="Arial" w:hAnsi="Arial"/>
          <w:color w:val="auto"/>
          <w:sz w:val="22"/>
          <w:szCs w:val="22"/>
        </w:rPr>
        <w:t xml:space="preserve"> </w:t>
      </w:r>
    </w:p>
    <w:p w:rsidR="0080455D" w:rsidRPr="00C062A5" w:rsidRDefault="009813A5">
      <w:pPr>
        <w:spacing w:before="120"/>
        <w:jc w:val="both"/>
        <w:rPr>
          <w:color w:val="auto"/>
        </w:rPr>
      </w:pPr>
      <w:r w:rsidRPr="00C062A5">
        <w:rPr>
          <w:rFonts w:ascii="Arial" w:eastAsia="Arial" w:hAnsi="Arial"/>
          <w:b/>
          <w:color w:val="auto"/>
          <w:sz w:val="22"/>
          <w:szCs w:val="22"/>
        </w:rPr>
        <w:t>entro e non oltre le ore</w:t>
      </w:r>
      <w:r w:rsidRPr="00C062A5">
        <w:rPr>
          <w:rFonts w:ascii="Arial" w:eastAsia="Arial" w:hAnsi="Arial"/>
          <w:b/>
          <w:color w:val="auto"/>
          <w:sz w:val="22"/>
          <w:szCs w:val="22"/>
        </w:rPr>
        <w:t xml:space="preserve"> </w:t>
      </w:r>
      <w:r w:rsidRPr="00C062A5">
        <w:rPr>
          <w:rFonts w:ascii="Arial" w:eastAsia="Arial" w:hAnsi="Arial"/>
          <w:b/>
          <w:color w:val="auto"/>
          <w:sz w:val="22"/>
          <w:szCs w:val="22"/>
          <w:u w:val="single"/>
        </w:rPr>
        <w:t>12.00 del 08 marzo 2024.</w:t>
      </w:r>
      <w:r w:rsidRPr="00C062A5">
        <w:rPr>
          <w:rFonts w:ascii="Arial" w:hAnsi="Arial"/>
          <w:color w:val="auto"/>
          <w:sz w:val="22"/>
          <w:szCs w:val="22"/>
        </w:rPr>
        <w:t xml:space="preserve">, </w:t>
      </w:r>
      <w:r w:rsidRPr="00C062A5">
        <w:rPr>
          <w:rFonts w:ascii="Arial" w:eastAsia="Times" w:hAnsi="Arial"/>
          <w:color w:val="auto"/>
          <w:sz w:val="22"/>
          <w:szCs w:val="22"/>
        </w:rPr>
        <w:t xml:space="preserve">indicando nell’oggetto della e-mail </w:t>
      </w:r>
      <w:r w:rsidRPr="00C062A5">
        <w:rPr>
          <w:rFonts w:ascii="Arial" w:eastAsia="Times" w:hAnsi="Arial"/>
          <w:color w:val="auto"/>
          <w:sz w:val="22"/>
          <w:szCs w:val="22"/>
          <w:u w:val="single"/>
        </w:rPr>
        <w:t>la seguente dicitura</w:t>
      </w:r>
      <w:r w:rsidRPr="00C062A5">
        <w:rPr>
          <w:rFonts w:ascii="Arial" w:eastAsia="Times" w:hAnsi="Arial"/>
          <w:color w:val="auto"/>
          <w:sz w:val="22"/>
          <w:szCs w:val="22"/>
        </w:rPr>
        <w:t>:</w:t>
      </w:r>
    </w:p>
    <w:p w:rsidR="0080455D" w:rsidRPr="00C062A5" w:rsidRDefault="009813A5">
      <w:pPr>
        <w:spacing w:before="120" w:line="240" w:lineRule="auto"/>
        <w:ind w:firstLine="539"/>
        <w:jc w:val="both"/>
        <w:rPr>
          <w:color w:val="auto"/>
        </w:rPr>
      </w:pPr>
      <w:r w:rsidRPr="00C062A5">
        <w:rPr>
          <w:rFonts w:ascii="Arial" w:eastAsia="Times" w:hAnsi="Arial"/>
          <w:b/>
          <w:color w:val="auto"/>
          <w:sz w:val="22"/>
          <w:szCs w:val="22"/>
        </w:rPr>
        <w:t>“</w:t>
      </w:r>
      <w:r w:rsidRPr="00C062A5">
        <w:rPr>
          <w:rFonts w:ascii="Arial" w:eastAsia="Arial" w:hAnsi="Arial"/>
          <w:color w:val="auto"/>
          <w:sz w:val="22"/>
          <w:szCs w:val="22"/>
        </w:rPr>
        <w:t xml:space="preserve">Indagine esplorativa di mercato - </w:t>
      </w:r>
      <w:r w:rsidRPr="00C062A5">
        <w:rPr>
          <w:rFonts w:ascii="Arial" w:eastAsia="Arial" w:hAnsi="Arial"/>
          <w:color w:val="auto"/>
          <w:sz w:val="22"/>
          <w:szCs w:val="22"/>
        </w:rPr>
        <w:t xml:space="preserve">SERVIZIO DI </w:t>
      </w:r>
      <w:r w:rsidRPr="00C062A5">
        <w:rPr>
          <w:rFonts w:ascii="Arial" w:eastAsia="Arial" w:hAnsi="Arial"/>
          <w:color w:val="auto"/>
          <w:sz w:val="22"/>
          <w:szCs w:val="22"/>
        </w:rPr>
        <w:t xml:space="preserve">FORNITURA DI RICAMBI PER IL PARCO VEICOLI DELL’ AMMINISTRAZIONE COMUNALE DI TORINO </w:t>
      </w:r>
      <w:r w:rsidRPr="00C062A5">
        <w:rPr>
          <w:rFonts w:ascii="Arial" w:eastAsia="Arial" w:hAnsi="Arial"/>
          <w:color w:val="auto"/>
          <w:sz w:val="22"/>
          <w:szCs w:val="22"/>
        </w:rPr>
        <w:t xml:space="preserve"> - </w:t>
      </w:r>
      <w:r w:rsidRPr="00C062A5">
        <w:rPr>
          <w:rFonts w:ascii="Arial" w:eastAsia="Arial" w:hAnsi="Arial"/>
          <w:color w:val="auto"/>
          <w:sz w:val="22"/>
          <w:szCs w:val="22"/>
        </w:rPr>
        <w:t xml:space="preserve">TRIENNIO </w:t>
      </w:r>
      <w:r w:rsidRPr="00C062A5">
        <w:rPr>
          <w:rFonts w:ascii="Arial" w:eastAsia="Arial" w:hAnsi="Arial"/>
          <w:color w:val="auto"/>
          <w:sz w:val="22"/>
          <w:szCs w:val="22"/>
        </w:rPr>
        <w:t>2024/2026</w:t>
      </w:r>
      <w:r w:rsidRPr="00C062A5">
        <w:rPr>
          <w:rFonts w:ascii="Arial-BoldMT" w:hAnsi="Arial-BoldMT"/>
          <w:b/>
          <w:color w:val="auto"/>
          <w:sz w:val="20"/>
        </w:rPr>
        <w:t xml:space="preserve"> </w:t>
      </w:r>
      <w:r w:rsidRPr="00C062A5">
        <w:rPr>
          <w:rFonts w:ascii="Arial" w:eastAsia="Times" w:hAnsi="Arial"/>
          <w:b/>
          <w:smallCaps/>
          <w:color w:val="auto"/>
          <w:sz w:val="22"/>
          <w:szCs w:val="22"/>
        </w:rPr>
        <w:t>”</w:t>
      </w:r>
      <w:bookmarkStart w:id="0" w:name="_GoBack"/>
      <w:bookmarkEnd w:id="0"/>
      <w:r w:rsidRPr="00C062A5">
        <w:rPr>
          <w:rFonts w:ascii="Arial" w:eastAsia="Times" w:hAnsi="Arial"/>
          <w:b/>
          <w:smallCaps/>
          <w:color w:val="auto"/>
          <w:sz w:val="22"/>
          <w:szCs w:val="22"/>
        </w:rPr>
        <w:t>.</w:t>
      </w:r>
    </w:p>
    <w:p w:rsidR="0080455D" w:rsidRDefault="009813A5">
      <w:pPr>
        <w:spacing w:before="120" w:line="240" w:lineRule="auto"/>
        <w:jc w:val="center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  <w:u w:val="single"/>
        </w:rPr>
        <w:t xml:space="preserve">EVENTUALI MODALITÀ DI AFFIDAMENTO      </w:t>
      </w:r>
    </w:p>
    <w:p w:rsidR="0080455D" w:rsidRDefault="009813A5">
      <w:pPr>
        <w:spacing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In presenza di adesioni ritenute idonee alla finalità della presente indagine, l’Amministrazione si riserva </w:t>
      </w:r>
      <w:r>
        <w:rPr>
          <w:rFonts w:ascii="Arial" w:eastAsia="Arial" w:hAnsi="Arial"/>
          <w:color w:val="000000"/>
          <w:sz w:val="22"/>
          <w:szCs w:val="22"/>
        </w:rPr>
        <w:t xml:space="preserve">fin d’ora la facoltà </w:t>
      </w:r>
      <w:r>
        <w:rPr>
          <w:rFonts w:ascii="Arial" w:eastAsia="Arial" w:hAnsi="Arial"/>
          <w:sz w:val="22"/>
          <w:szCs w:val="22"/>
        </w:rPr>
        <w:t>di considerare una rosa maggiormente qualificata tra le proposte pervenute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ovvero di </w:t>
      </w:r>
      <w:r>
        <w:rPr>
          <w:rFonts w:ascii="Arial" w:eastAsia="Arial" w:hAnsi="Arial"/>
          <w:color w:val="000000"/>
          <w:sz w:val="22"/>
          <w:szCs w:val="22"/>
        </w:rPr>
        <w:t>non procedere alla valutazione.</w:t>
      </w:r>
    </w:p>
    <w:p w:rsidR="0080455D" w:rsidRDefault="009813A5">
      <w:pPr>
        <w:spacing w:before="120" w:line="240" w:lineRule="auto"/>
        <w:ind w:firstLine="539"/>
        <w:jc w:val="both"/>
      </w:pPr>
      <w:r>
        <w:rPr>
          <w:rFonts w:ascii="Arial" w:eastAsia="Arial" w:hAnsi="Arial"/>
          <w:color w:val="000000"/>
          <w:sz w:val="22"/>
          <w:szCs w:val="22"/>
        </w:rPr>
        <w:t xml:space="preserve">La scrivente </w:t>
      </w:r>
      <w:r>
        <w:rPr>
          <w:rFonts w:ascii="Arial" w:eastAsia="Arial" w:hAnsi="Arial"/>
          <w:color w:val="000000"/>
          <w:sz w:val="22"/>
          <w:szCs w:val="22"/>
          <w:u w:val="single"/>
        </w:rPr>
        <w:t>si riserva la facoltà</w:t>
      </w:r>
      <w:r>
        <w:rPr>
          <w:rFonts w:ascii="Arial" w:eastAsia="Arial" w:hAnsi="Arial"/>
          <w:color w:val="000000"/>
          <w:sz w:val="22"/>
          <w:szCs w:val="22"/>
        </w:rPr>
        <w:t xml:space="preserve"> di negoziare ogni ulteriore dettaglio e richiesta documentale e condizione, mediante affidamento ai sensi dell’art. 50, comma 1, lettera b) del D.lgs. 36/2023, per la conferma ed un ulteriore miglioramento del</w:t>
      </w:r>
      <w:r>
        <w:rPr>
          <w:rFonts w:ascii="Arial" w:eastAsia="Arial" w:hAnsi="Arial"/>
          <w:sz w:val="22"/>
          <w:szCs w:val="22"/>
        </w:rPr>
        <w:t>l’offerta economica</w:t>
      </w:r>
      <w:r>
        <w:rPr>
          <w:rFonts w:ascii="Arial" w:eastAsia="Arial" w:hAnsi="Arial"/>
          <w:color w:val="000000"/>
          <w:sz w:val="22"/>
          <w:szCs w:val="22"/>
        </w:rPr>
        <w:t xml:space="preserve">, </w:t>
      </w:r>
      <w:r>
        <w:rPr>
          <w:rFonts w:ascii="Arial" w:eastAsia="Arial" w:hAnsi="Arial"/>
          <w:color w:val="000000"/>
          <w:sz w:val="22"/>
          <w:szCs w:val="22"/>
          <w:u w:val="single"/>
        </w:rPr>
        <w:t>con l’Operatore Economico</w:t>
      </w:r>
      <w:r>
        <w:rPr>
          <w:rFonts w:ascii="Arial" w:eastAsia="Arial" w:hAnsi="Arial"/>
          <w:color w:val="000000"/>
          <w:sz w:val="22"/>
          <w:szCs w:val="22"/>
          <w:u w:val="single"/>
        </w:rPr>
        <w:t xml:space="preserve"> di cui sopra che sarà risultato maggiormente idoneo a seguito della presente indagine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b/>
          <w:color w:val="000000"/>
          <w:sz w:val="22"/>
          <w:szCs w:val="22"/>
          <w:u w:val="single"/>
        </w:rPr>
        <w:t>e che sia accreditato</w:t>
      </w:r>
      <w:r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color w:val="000000"/>
          <w:sz w:val="22"/>
          <w:szCs w:val="22"/>
        </w:rPr>
        <w:t>(</w:t>
      </w:r>
      <w:r>
        <w:rPr>
          <w:rFonts w:ascii="Arial" w:eastAsia="Arial" w:hAnsi="Arial"/>
          <w:i/>
          <w:color w:val="000000"/>
          <w:sz w:val="22"/>
          <w:szCs w:val="22"/>
        </w:rPr>
        <w:t xml:space="preserve">procedura di registrazione presente sul sito </w:t>
      </w:r>
      <w:hyperlink r:id="rId10">
        <w:r>
          <w:rPr>
            <w:rStyle w:val="Collegamentoipertestuale"/>
            <w:rFonts w:ascii="Arial" w:eastAsia="Arial" w:hAnsi="Arial"/>
            <w:i/>
            <w:color w:val="000000"/>
            <w:sz w:val="22"/>
            <w:szCs w:val="22"/>
          </w:rPr>
          <w:t>www.aquistinretepa.it</w:t>
        </w:r>
      </w:hyperlink>
      <w:r>
        <w:rPr>
          <w:rFonts w:ascii="Arial" w:eastAsia="Arial" w:hAnsi="Arial"/>
          <w:color w:val="000000"/>
          <w:sz w:val="22"/>
          <w:szCs w:val="22"/>
        </w:rPr>
        <w:t xml:space="preserve">) </w:t>
      </w:r>
      <w:r>
        <w:rPr>
          <w:rFonts w:ascii="Arial" w:eastAsia="Arial" w:hAnsi="Arial"/>
          <w:b/>
          <w:color w:val="000000"/>
          <w:sz w:val="22"/>
          <w:szCs w:val="22"/>
          <w:u w:val="single"/>
        </w:rPr>
        <w:t>ovvero si accrediti</w:t>
      </w:r>
      <w:r>
        <w:rPr>
          <w:rFonts w:ascii="Arial" w:eastAsia="Arial" w:hAnsi="Arial"/>
          <w:b/>
          <w:sz w:val="22"/>
          <w:szCs w:val="22"/>
        </w:rPr>
        <w:t xml:space="preserve"> , </w:t>
      </w:r>
      <w:r>
        <w:rPr>
          <w:rFonts w:ascii="Arial" w:eastAsia="Arial" w:hAnsi="Arial"/>
          <w:b/>
          <w:color w:val="000000"/>
          <w:sz w:val="22"/>
          <w:szCs w:val="22"/>
        </w:rPr>
        <w:t xml:space="preserve">entro 15 gg. dalla </w:t>
      </w:r>
      <w:r>
        <w:rPr>
          <w:rFonts w:ascii="Arial" w:eastAsia="Arial" w:hAnsi="Arial"/>
          <w:b/>
          <w:sz w:val="22"/>
          <w:szCs w:val="22"/>
        </w:rPr>
        <w:t>pubblicazione dei risultati sul sito istituzionale dell’indagine esplorativa di mercato,</w:t>
      </w:r>
      <w:r>
        <w:rPr>
          <w:rFonts w:ascii="Arial" w:eastAsia="Arial" w:hAnsi="Arial"/>
          <w:color w:val="000000"/>
          <w:sz w:val="22"/>
          <w:szCs w:val="22"/>
        </w:rPr>
        <w:t xml:space="preserve">, sulla piattaforma elettronica del </w:t>
      </w:r>
      <w:proofErr w:type="spellStart"/>
      <w:r>
        <w:rPr>
          <w:rFonts w:ascii="Arial" w:eastAsia="Arial" w:hAnsi="Arial"/>
          <w:color w:val="000000"/>
          <w:sz w:val="22"/>
          <w:szCs w:val="22"/>
        </w:rPr>
        <w:t>MePA</w:t>
      </w:r>
      <w:proofErr w:type="spellEnd"/>
      <w:r>
        <w:rPr>
          <w:rFonts w:ascii="Arial" w:eastAsia="Arial" w:hAnsi="Arial"/>
          <w:color w:val="000000"/>
          <w:sz w:val="22"/>
          <w:szCs w:val="22"/>
        </w:rPr>
        <w:t xml:space="preserve"> (Mercato elettronico della Pubblica Amministrazione), nella quale si potrà procedere ad esperire l’effettiva</w:t>
      </w:r>
      <w:r>
        <w:rPr>
          <w:rFonts w:ascii="Arial" w:eastAsia="Arial" w:hAnsi="Arial"/>
          <w:color w:val="000000"/>
          <w:sz w:val="22"/>
          <w:szCs w:val="22"/>
        </w:rPr>
        <w:t xml:space="preserve"> procedura di affidamento, ovvero con altra modalità.</w:t>
      </w:r>
    </w:p>
    <w:p w:rsidR="0080455D" w:rsidRDefault="009813A5">
      <w:pPr>
        <w:spacing w:before="120"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In ogni caso la scrivente potrà procedere, a suo insindacabile giudizio, anche per difetto di preventivi pervenuti ovvero di operatori idonei ovvero di tempistica, con negoziazione diretta con un operat</w:t>
      </w:r>
      <w:r>
        <w:rPr>
          <w:rFonts w:ascii="Arial" w:eastAsia="Arial" w:hAnsi="Arial"/>
          <w:color w:val="000000"/>
          <w:sz w:val="22"/>
          <w:szCs w:val="22"/>
        </w:rPr>
        <w:t xml:space="preserve">ore economico individuato tra quelli presenti sulla piattaforma di cui sopra od anche, qualora lo ritenesse, direttamente fuori </w:t>
      </w:r>
      <w:proofErr w:type="spellStart"/>
      <w:r>
        <w:rPr>
          <w:rFonts w:ascii="Arial" w:eastAsia="Arial" w:hAnsi="Arial"/>
          <w:color w:val="000000"/>
          <w:sz w:val="22"/>
          <w:szCs w:val="22"/>
        </w:rPr>
        <w:t>MePA</w:t>
      </w:r>
      <w:proofErr w:type="spellEnd"/>
      <w:r>
        <w:rPr>
          <w:rFonts w:ascii="Arial" w:eastAsia="Arial" w:hAnsi="Arial"/>
          <w:color w:val="000000"/>
          <w:sz w:val="22"/>
          <w:szCs w:val="22"/>
        </w:rPr>
        <w:t>.</w:t>
      </w:r>
    </w:p>
    <w:p w:rsidR="0080455D" w:rsidRDefault="009813A5">
      <w:pPr>
        <w:spacing w:before="240" w:after="120" w:line="240" w:lineRule="auto"/>
        <w:jc w:val="center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  <w:u w:val="single"/>
        </w:rPr>
        <w:t>ULTERIORI INFORMAZIONI SULL’INDAGINE DI MERCATO</w:t>
      </w:r>
    </w:p>
    <w:p w:rsidR="0080455D" w:rsidRDefault="009813A5">
      <w:pPr>
        <w:spacing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Il presente avviso viene effettuato nel rispetto dei principi del Titolo I</w:t>
      </w:r>
      <w:r>
        <w:rPr>
          <w:rFonts w:ascii="Arial" w:eastAsia="Arial" w:hAnsi="Arial"/>
          <w:color w:val="000000"/>
          <w:sz w:val="22"/>
          <w:szCs w:val="22"/>
        </w:rPr>
        <w:t xml:space="preserve"> del D.lgs. 36/2023, ed in particolare di semplificazione, economicità, efficacia, imparzialità, parità di trattamento, trasparenza, proporzionalità, pubblicità e rotazione.</w:t>
      </w:r>
    </w:p>
    <w:p w:rsidR="0080455D" w:rsidRDefault="009813A5">
      <w:pPr>
        <w:spacing w:before="120"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Il presente avviso non costituisce né un’offerta contrattuale, né una sollecitazio</w:t>
      </w:r>
      <w:r>
        <w:rPr>
          <w:rFonts w:ascii="Arial" w:eastAsia="Arial" w:hAnsi="Arial"/>
          <w:color w:val="000000"/>
          <w:sz w:val="22"/>
          <w:szCs w:val="22"/>
        </w:rPr>
        <w:t>ne a presentare offerta, ma è da intendersi come mera indagine finalizzata alla raccolta di preventivi e verifica della platea di soggetti economici adeguati, volendo favorire la partecipazione del maggior numero di operatori potenzialmente interessati, ne</w:t>
      </w:r>
      <w:r>
        <w:rPr>
          <w:rFonts w:ascii="Arial" w:eastAsia="Arial" w:hAnsi="Arial"/>
          <w:color w:val="000000"/>
          <w:sz w:val="22"/>
          <w:szCs w:val="22"/>
        </w:rPr>
        <w:t>l rispetto dei principi di non discriminazione, parità di trattamento e trasparenza.</w:t>
      </w:r>
    </w:p>
    <w:p w:rsidR="0080455D" w:rsidRDefault="009813A5">
      <w:pPr>
        <w:spacing w:before="120" w:line="240" w:lineRule="auto"/>
        <w:ind w:firstLine="539"/>
        <w:jc w:val="both"/>
        <w:rPr>
          <w:rFonts w:ascii="Arial" w:eastAsia="Arial" w:hAnsi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Le risposte degli operatori economici che perverranno a seguito della presente indagine, come anche lo svolgimento della medesima, </w:t>
      </w:r>
      <w:r>
        <w:rPr>
          <w:rFonts w:ascii="Arial" w:eastAsia="Arial" w:hAnsi="Arial"/>
          <w:b/>
          <w:color w:val="000000"/>
          <w:sz w:val="22"/>
          <w:szCs w:val="22"/>
          <w:u w:val="single"/>
        </w:rPr>
        <w:t>non vincolano in alcun modo l’Amministra</w:t>
      </w:r>
      <w:r>
        <w:rPr>
          <w:rFonts w:ascii="Arial" w:eastAsia="Arial" w:hAnsi="Arial"/>
          <w:b/>
          <w:color w:val="000000"/>
          <w:sz w:val="22"/>
          <w:szCs w:val="22"/>
          <w:u w:val="single"/>
        </w:rPr>
        <w:t>zione a procedere ad alcuna tipologia di affidamento</w:t>
      </w:r>
      <w:r>
        <w:rPr>
          <w:rFonts w:ascii="Arial" w:eastAsia="Arial" w:hAnsi="Arial"/>
          <w:color w:val="000000"/>
          <w:sz w:val="22"/>
          <w:szCs w:val="22"/>
        </w:rPr>
        <w:t xml:space="preserve">, in quanto la presente indagine di mercato ha come unico scopo di rendere noto all’Amministrazione la platea di potenziali operatori economici interessati e le condizioni economiche presenti sul mercato </w:t>
      </w:r>
      <w:r>
        <w:rPr>
          <w:rFonts w:ascii="Arial" w:eastAsia="Arial" w:hAnsi="Arial"/>
          <w:color w:val="000000"/>
          <w:sz w:val="22"/>
          <w:szCs w:val="22"/>
        </w:rPr>
        <w:t>di riferimento per i “</w:t>
      </w:r>
      <w:r>
        <w:rPr>
          <w:rFonts w:ascii="Arial" w:eastAsia="Arial" w:hAnsi="Arial"/>
          <w:i/>
          <w:color w:val="000000"/>
          <w:sz w:val="22"/>
          <w:szCs w:val="22"/>
        </w:rPr>
        <w:t xml:space="preserve">Servizi di </w:t>
      </w:r>
      <w:r>
        <w:rPr>
          <w:rFonts w:ascii="Arial" w:eastAsia="Arial" w:hAnsi="Arial"/>
          <w:i/>
          <w:sz w:val="22"/>
          <w:szCs w:val="22"/>
        </w:rPr>
        <w:t>fornitura di ricambi per il parco veicoli dell'amministrazione comunale</w:t>
      </w:r>
      <w:r>
        <w:rPr>
          <w:rFonts w:ascii="Arial" w:eastAsia="Arial" w:hAnsi="Arial"/>
          <w:color w:val="000000"/>
          <w:sz w:val="22"/>
          <w:szCs w:val="22"/>
        </w:rPr>
        <w:t xml:space="preserve">” di cui in oggetto e come tale </w:t>
      </w:r>
      <w:r>
        <w:rPr>
          <w:rFonts w:ascii="Arial" w:eastAsia="Arial" w:hAnsi="Arial"/>
          <w:b/>
          <w:color w:val="000000"/>
          <w:sz w:val="22"/>
          <w:szCs w:val="22"/>
          <w:u w:val="single"/>
        </w:rPr>
        <w:t xml:space="preserve">non comporterà, </w:t>
      </w:r>
      <w:r>
        <w:rPr>
          <w:rFonts w:ascii="Arial" w:eastAsia="Arial" w:hAnsi="Arial"/>
          <w:b/>
          <w:color w:val="000000"/>
          <w:sz w:val="22"/>
          <w:szCs w:val="22"/>
          <w:u w:val="single"/>
        </w:rPr>
        <w:lastRenderedPageBreak/>
        <w:t xml:space="preserve">né costituirà, diritti di prelazione o preferenza, né impegni o vincoli alcuno, né per i partecipanti, </w:t>
      </w:r>
      <w:r>
        <w:rPr>
          <w:rFonts w:ascii="Arial" w:eastAsia="Arial" w:hAnsi="Arial"/>
          <w:b/>
          <w:color w:val="000000"/>
          <w:sz w:val="22"/>
          <w:szCs w:val="22"/>
          <w:u w:val="single"/>
        </w:rPr>
        <w:t>né per l’Amministrazione.</w:t>
      </w:r>
    </w:p>
    <w:p w:rsidR="0080455D" w:rsidRDefault="009813A5">
      <w:pPr>
        <w:spacing w:before="120"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L’Amministrazione non richiederà ai partecipanti alla presente indagine integrazioni o chiarimenti in ordine al contenuto dei documenti e delle dichiarazioni, che dovranno essere presentati come prescritto sopra.</w:t>
      </w:r>
    </w:p>
    <w:p w:rsidR="0080455D" w:rsidRDefault="009813A5">
      <w:pPr>
        <w:spacing w:before="120"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La documentazione</w:t>
      </w:r>
      <w:r>
        <w:rPr>
          <w:rFonts w:ascii="Arial" w:eastAsia="Arial" w:hAnsi="Arial"/>
          <w:color w:val="000000"/>
          <w:sz w:val="22"/>
          <w:szCs w:val="22"/>
        </w:rPr>
        <w:t xml:space="preserve"> pervenuta sarà analizzata presso il Comune di Torino - Servizio Gestione Parco Veicoli - via Ponchielli 64 - 10154 Torino</w:t>
      </w:r>
      <w:r>
        <w:rPr>
          <w:rFonts w:ascii="Arial" w:eastAsia="Arial" w:hAnsi="Arial"/>
          <w:sz w:val="22"/>
          <w:szCs w:val="22"/>
        </w:rPr>
        <w:t>.</w:t>
      </w:r>
    </w:p>
    <w:p w:rsidR="0080455D" w:rsidRDefault="009813A5">
      <w:pPr>
        <w:spacing w:before="240" w:after="120" w:line="240" w:lineRule="auto"/>
        <w:ind w:firstLine="539"/>
        <w:jc w:val="center"/>
        <w:rPr>
          <w:rFonts w:ascii="Arial" w:eastAsia="Arial" w:hAnsi="Arial"/>
          <w:color w:val="000000"/>
          <w:sz w:val="22"/>
          <w:szCs w:val="22"/>
          <w:u w:val="single"/>
        </w:rPr>
      </w:pPr>
      <w:r>
        <w:rPr>
          <w:rFonts w:ascii="Arial" w:eastAsia="Arial" w:hAnsi="Arial"/>
          <w:b/>
          <w:color w:val="000000"/>
          <w:sz w:val="22"/>
          <w:szCs w:val="22"/>
          <w:u w:val="single"/>
        </w:rPr>
        <w:t>TRATTAMENTO DATI PERSONALI</w:t>
      </w:r>
    </w:p>
    <w:p w:rsidR="0080455D" w:rsidRDefault="009813A5">
      <w:pPr>
        <w:spacing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I dati forniti dagli Operatori Economici proponenti, il cui consenso al trattamento si intende prestato </w:t>
      </w:r>
      <w:r>
        <w:rPr>
          <w:rFonts w:ascii="Arial" w:eastAsia="Arial" w:hAnsi="Arial"/>
          <w:color w:val="000000"/>
          <w:sz w:val="22"/>
          <w:szCs w:val="22"/>
        </w:rPr>
        <w:t xml:space="preserve">con la presentazione degli stessi, saranno trattati nel rispetto del Regolamento (UE) 679/2016 "Regolamento Generale sulla Protezione dei Dati” (“General Data </w:t>
      </w:r>
      <w:proofErr w:type="spellStart"/>
      <w:r>
        <w:rPr>
          <w:rFonts w:ascii="Arial" w:eastAsia="Arial" w:hAnsi="Arial"/>
          <w:color w:val="000000"/>
          <w:sz w:val="22"/>
          <w:szCs w:val="22"/>
        </w:rPr>
        <w:t>Protection</w:t>
      </w:r>
      <w:proofErr w:type="spellEnd"/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/>
          <w:color w:val="000000"/>
          <w:sz w:val="22"/>
          <w:szCs w:val="22"/>
        </w:rPr>
        <w:t>Regulation</w:t>
      </w:r>
      <w:proofErr w:type="spellEnd"/>
      <w:r>
        <w:rPr>
          <w:rFonts w:ascii="Arial" w:eastAsia="Arial" w:hAnsi="Arial"/>
          <w:color w:val="000000"/>
          <w:sz w:val="22"/>
          <w:szCs w:val="22"/>
        </w:rPr>
        <w:t>” - acronimo GDPR), esclusivamente per le finalità connesse all’espletamento</w:t>
      </w:r>
      <w:r>
        <w:rPr>
          <w:rFonts w:ascii="Arial" w:eastAsia="Arial" w:hAnsi="Arial"/>
          <w:color w:val="000000"/>
          <w:sz w:val="22"/>
          <w:szCs w:val="22"/>
        </w:rPr>
        <w:t xml:space="preserve"> della presente indagine esplorativa.</w:t>
      </w:r>
    </w:p>
    <w:p w:rsidR="0080455D" w:rsidRDefault="009813A5">
      <w:pPr>
        <w:spacing w:before="240" w:after="120" w:line="240" w:lineRule="auto"/>
        <w:jc w:val="center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  <w:u w:val="single"/>
        </w:rPr>
        <w:t>PUBBLICITA’ DELL’AVVISO</w:t>
      </w:r>
    </w:p>
    <w:p w:rsidR="0080455D" w:rsidRDefault="009813A5">
      <w:pPr>
        <w:spacing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Il presente avviso è pubblicato e reperibile sul sito Internet del Comune di Torino per un periodo minimo di</w:t>
      </w:r>
      <w:r>
        <w:rPr>
          <w:rFonts w:ascii="Arial" w:eastAsia="Arial" w:hAnsi="Arial"/>
          <w:color w:val="000000"/>
          <w:sz w:val="22"/>
          <w:szCs w:val="22"/>
        </w:rPr>
        <w:t xml:space="preserve"> 15 (quindici) giorni.</w:t>
      </w:r>
    </w:p>
    <w:p w:rsidR="0080455D" w:rsidRDefault="009813A5">
      <w:pPr>
        <w:spacing w:before="120" w:line="240" w:lineRule="auto"/>
        <w:ind w:firstLine="539"/>
        <w:jc w:val="both"/>
      </w:pPr>
      <w:r>
        <w:rPr>
          <w:rFonts w:ascii="Arial" w:eastAsia="Arial" w:hAnsi="Arial"/>
          <w:color w:val="000000"/>
          <w:sz w:val="22"/>
          <w:szCs w:val="22"/>
        </w:rPr>
        <w:t xml:space="preserve">La documentazione è consultabile dal sito Internet della Città </w:t>
      </w:r>
      <w:r>
        <w:rPr>
          <w:rFonts w:ascii="Arial" w:eastAsia="Arial" w:hAnsi="Arial"/>
          <w:color w:val="000000"/>
          <w:sz w:val="22"/>
          <w:szCs w:val="22"/>
        </w:rPr>
        <w:t xml:space="preserve">di Torino </w:t>
      </w:r>
      <w:hyperlink r:id="rId11">
        <w:r>
          <w:rPr>
            <w:rStyle w:val="Collegamentoipertestuale"/>
            <w:rFonts w:ascii="Arial" w:eastAsia="Arial" w:hAnsi="Arial"/>
            <w:b/>
            <w:color w:val="000000"/>
            <w:sz w:val="22"/>
            <w:szCs w:val="22"/>
          </w:rPr>
          <w:t>http://www.comune.torino.it/bandi</w:t>
        </w:r>
      </w:hyperlink>
      <w:r>
        <w:rPr>
          <w:rFonts w:ascii="Arial" w:eastAsia="Arial" w:hAnsi="Arial"/>
          <w:color w:val="000000"/>
          <w:sz w:val="22"/>
          <w:szCs w:val="22"/>
        </w:rPr>
        <w:t>, e sono scaricabili i seguenti documenti:</w:t>
      </w:r>
    </w:p>
    <w:p w:rsidR="0080455D" w:rsidRDefault="009813A5">
      <w:pPr>
        <w:numPr>
          <w:ilvl w:val="0"/>
          <w:numId w:val="1"/>
        </w:numPr>
        <w:spacing w:before="120" w:line="240" w:lineRule="auto"/>
        <w:ind w:left="993" w:hanging="426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il presente avviso di indagine esplorativa (</w:t>
      </w:r>
      <w:proofErr w:type="spellStart"/>
      <w:r>
        <w:rPr>
          <w:rFonts w:ascii="Arial" w:eastAsia="Arial" w:hAnsi="Arial"/>
          <w:b/>
          <w:color w:val="000000"/>
          <w:sz w:val="22"/>
          <w:szCs w:val="22"/>
        </w:rPr>
        <w:t>aII</w:t>
      </w:r>
      <w:proofErr w:type="spellEnd"/>
      <w:r>
        <w:rPr>
          <w:rFonts w:ascii="Arial" w:eastAsia="Arial" w:hAnsi="Arial"/>
          <w:b/>
          <w:color w:val="000000"/>
          <w:sz w:val="22"/>
          <w:szCs w:val="22"/>
        </w:rPr>
        <w:t>. A</w:t>
      </w:r>
      <w:r>
        <w:rPr>
          <w:rFonts w:ascii="Arial" w:eastAsia="Arial" w:hAnsi="Arial"/>
          <w:color w:val="000000"/>
          <w:sz w:val="22"/>
          <w:szCs w:val="22"/>
        </w:rPr>
        <w:t>);</w:t>
      </w:r>
    </w:p>
    <w:p w:rsidR="0080455D" w:rsidRDefault="009813A5">
      <w:pPr>
        <w:numPr>
          <w:ilvl w:val="0"/>
          <w:numId w:val="1"/>
        </w:numPr>
        <w:spacing w:line="240" w:lineRule="auto"/>
        <w:ind w:left="993" w:hanging="426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l’estratto di disciplinare di gara</w:t>
      </w:r>
      <w:r>
        <w:rPr>
          <w:rFonts w:ascii="Arial" w:eastAsia="Arial" w:hAnsi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/>
          <w:b/>
          <w:color w:val="000000"/>
          <w:sz w:val="22"/>
          <w:szCs w:val="22"/>
        </w:rPr>
        <w:t>aII</w:t>
      </w:r>
      <w:proofErr w:type="spellEnd"/>
      <w:r>
        <w:rPr>
          <w:rFonts w:ascii="Arial" w:eastAsia="Arial" w:hAnsi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/>
          <w:b/>
          <w:sz w:val="22"/>
          <w:szCs w:val="22"/>
        </w:rPr>
        <w:t>B</w:t>
      </w:r>
      <w:r>
        <w:rPr>
          <w:rFonts w:ascii="Arial" w:eastAsia="Arial" w:hAnsi="Arial"/>
          <w:color w:val="000000"/>
          <w:sz w:val="22"/>
          <w:szCs w:val="22"/>
        </w:rPr>
        <w:t>);</w:t>
      </w:r>
    </w:p>
    <w:p w:rsidR="0080455D" w:rsidRDefault="009813A5">
      <w:pPr>
        <w:numPr>
          <w:ilvl w:val="0"/>
          <w:numId w:val="1"/>
        </w:numPr>
        <w:spacing w:line="240" w:lineRule="auto"/>
        <w:ind w:left="993" w:hanging="426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l’estratto di </w:t>
      </w:r>
      <w:r>
        <w:rPr>
          <w:rFonts w:ascii="Arial" w:eastAsia="Arial" w:hAnsi="Arial"/>
          <w:sz w:val="22"/>
          <w:szCs w:val="22"/>
        </w:rPr>
        <w:t>capitolato tecnico</w:t>
      </w:r>
      <w:r>
        <w:rPr>
          <w:rFonts w:ascii="Arial" w:eastAsia="Arial" w:hAnsi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/>
          <w:b/>
          <w:color w:val="000000"/>
          <w:sz w:val="22"/>
          <w:szCs w:val="22"/>
        </w:rPr>
        <w:t>aII</w:t>
      </w:r>
      <w:proofErr w:type="spellEnd"/>
      <w:r>
        <w:rPr>
          <w:rFonts w:ascii="Arial" w:eastAsia="Arial" w:hAnsi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/>
          <w:b/>
          <w:sz w:val="22"/>
          <w:szCs w:val="22"/>
        </w:rPr>
        <w:t>C</w:t>
      </w:r>
      <w:r>
        <w:rPr>
          <w:rFonts w:ascii="Arial" w:eastAsia="Arial" w:hAnsi="Arial"/>
          <w:color w:val="000000"/>
          <w:sz w:val="22"/>
          <w:szCs w:val="22"/>
        </w:rPr>
        <w:t>);</w:t>
      </w:r>
    </w:p>
    <w:p w:rsidR="0080455D" w:rsidRDefault="009813A5">
      <w:pPr>
        <w:numPr>
          <w:ilvl w:val="0"/>
          <w:numId w:val="1"/>
        </w:numPr>
        <w:spacing w:line="240" w:lineRule="auto"/>
        <w:ind w:left="993" w:hanging="426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il modello di preventivo per il servizio fornitura ricambi</w:t>
      </w:r>
      <w:r>
        <w:rPr>
          <w:rFonts w:ascii="Arial" w:eastAsia="Arial" w:hAnsi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/>
          <w:b/>
          <w:color w:val="000000"/>
          <w:sz w:val="22"/>
          <w:szCs w:val="22"/>
        </w:rPr>
        <w:t>all</w:t>
      </w:r>
      <w:proofErr w:type="spellEnd"/>
      <w:r>
        <w:rPr>
          <w:rFonts w:ascii="Arial" w:eastAsia="Arial" w:hAnsi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/>
          <w:b/>
          <w:sz w:val="22"/>
          <w:szCs w:val="22"/>
        </w:rPr>
        <w:t>D</w:t>
      </w:r>
      <w:r>
        <w:rPr>
          <w:rFonts w:ascii="Arial" w:eastAsia="Arial" w:hAnsi="Arial"/>
          <w:color w:val="000000"/>
          <w:sz w:val="22"/>
          <w:szCs w:val="22"/>
        </w:rPr>
        <w:t>);</w:t>
      </w:r>
    </w:p>
    <w:p w:rsidR="0080455D" w:rsidRDefault="009813A5">
      <w:pPr>
        <w:numPr>
          <w:ilvl w:val="0"/>
          <w:numId w:val="1"/>
        </w:numPr>
        <w:spacing w:line="240" w:lineRule="auto"/>
        <w:ind w:left="993" w:hanging="426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l’elenco case costruttrici veicoli</w:t>
      </w:r>
      <w:r>
        <w:rPr>
          <w:rFonts w:ascii="Arial" w:eastAsia="Arial" w:hAnsi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/>
          <w:b/>
          <w:color w:val="000000"/>
          <w:sz w:val="22"/>
          <w:szCs w:val="22"/>
        </w:rPr>
        <w:t>all</w:t>
      </w:r>
      <w:proofErr w:type="spellEnd"/>
      <w:r>
        <w:rPr>
          <w:rFonts w:ascii="Arial" w:eastAsia="Arial" w:hAnsi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/>
          <w:b/>
          <w:sz w:val="22"/>
          <w:szCs w:val="22"/>
        </w:rPr>
        <w:t>E</w:t>
      </w:r>
      <w:r>
        <w:rPr>
          <w:rFonts w:ascii="Arial" w:eastAsia="Arial" w:hAnsi="Arial"/>
          <w:color w:val="000000"/>
          <w:sz w:val="22"/>
          <w:szCs w:val="22"/>
        </w:rPr>
        <w:t>);</w:t>
      </w:r>
    </w:p>
    <w:p w:rsidR="0080455D" w:rsidRDefault="009813A5">
      <w:pPr>
        <w:numPr>
          <w:ilvl w:val="0"/>
          <w:numId w:val="1"/>
        </w:numPr>
        <w:spacing w:line="240" w:lineRule="auto"/>
        <w:ind w:left="993" w:hanging="426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il </w:t>
      </w:r>
      <w:r>
        <w:rPr>
          <w:rFonts w:ascii="Arial" w:eastAsia="Arial" w:hAnsi="Arial"/>
          <w:sz w:val="22"/>
          <w:szCs w:val="22"/>
        </w:rPr>
        <w:t>modello di Istanza di partecipazione all’indagine</w:t>
      </w:r>
      <w:r>
        <w:rPr>
          <w:rFonts w:ascii="Arial" w:eastAsia="Arial" w:hAnsi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/>
          <w:b/>
          <w:color w:val="000000"/>
          <w:sz w:val="22"/>
          <w:szCs w:val="22"/>
        </w:rPr>
        <w:t>all</w:t>
      </w:r>
      <w:proofErr w:type="spellEnd"/>
      <w:r>
        <w:rPr>
          <w:rFonts w:ascii="Arial" w:eastAsia="Arial" w:hAnsi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/>
          <w:b/>
          <w:sz w:val="22"/>
          <w:szCs w:val="22"/>
        </w:rPr>
        <w:t>F</w:t>
      </w:r>
      <w:r>
        <w:rPr>
          <w:rFonts w:ascii="Arial" w:eastAsia="Arial" w:hAnsi="Arial"/>
          <w:color w:val="000000"/>
          <w:sz w:val="22"/>
          <w:szCs w:val="22"/>
        </w:rPr>
        <w:t>)</w:t>
      </w:r>
      <w:r>
        <w:rPr>
          <w:rFonts w:ascii="Arial" w:eastAsia="Arial" w:hAnsi="Arial"/>
          <w:sz w:val="22"/>
          <w:szCs w:val="22"/>
        </w:rPr>
        <w:t>;</w:t>
      </w:r>
    </w:p>
    <w:p w:rsidR="0080455D" w:rsidRDefault="009813A5">
      <w:pPr>
        <w:numPr>
          <w:ilvl w:val="0"/>
          <w:numId w:val="1"/>
        </w:numPr>
        <w:spacing w:line="240" w:lineRule="auto"/>
        <w:ind w:left="993" w:hanging="426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il modello di dichiarazione requisiti capacità </w:t>
      </w:r>
      <w:r>
        <w:rPr>
          <w:rFonts w:ascii="Arial" w:eastAsia="Arial" w:hAnsi="Arial"/>
          <w:sz w:val="22"/>
          <w:szCs w:val="22"/>
        </w:rPr>
        <w:t>tecnica e professionale (</w:t>
      </w:r>
      <w:proofErr w:type="spellStart"/>
      <w:r>
        <w:rPr>
          <w:rFonts w:ascii="Arial" w:eastAsia="Arial" w:hAnsi="Arial"/>
          <w:b/>
          <w:sz w:val="22"/>
          <w:szCs w:val="22"/>
        </w:rPr>
        <w:t>all</w:t>
      </w:r>
      <w:proofErr w:type="spellEnd"/>
      <w:r>
        <w:rPr>
          <w:rFonts w:ascii="Arial" w:eastAsia="Arial" w:hAnsi="Arial"/>
          <w:b/>
          <w:sz w:val="22"/>
          <w:szCs w:val="22"/>
        </w:rPr>
        <w:t>. G</w:t>
      </w:r>
      <w:r>
        <w:rPr>
          <w:rFonts w:ascii="Arial" w:eastAsia="Arial" w:hAnsi="Arial"/>
          <w:sz w:val="22"/>
          <w:szCs w:val="22"/>
        </w:rPr>
        <w:t>);</w:t>
      </w:r>
    </w:p>
    <w:p w:rsidR="0080455D" w:rsidRDefault="009813A5">
      <w:pPr>
        <w:numPr>
          <w:ilvl w:val="0"/>
          <w:numId w:val="1"/>
        </w:numPr>
        <w:spacing w:line="240" w:lineRule="auto"/>
        <w:ind w:left="993" w:hanging="426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il modello di dichiarazione capacità economico finanziaria (</w:t>
      </w:r>
      <w:proofErr w:type="spellStart"/>
      <w:r>
        <w:rPr>
          <w:rFonts w:ascii="Arial" w:eastAsia="Arial" w:hAnsi="Arial"/>
          <w:b/>
          <w:sz w:val="22"/>
          <w:szCs w:val="22"/>
        </w:rPr>
        <w:t>all</w:t>
      </w:r>
      <w:proofErr w:type="spellEnd"/>
      <w:r>
        <w:rPr>
          <w:rFonts w:ascii="Arial" w:eastAsia="Arial" w:hAnsi="Arial"/>
          <w:b/>
          <w:sz w:val="22"/>
          <w:szCs w:val="22"/>
        </w:rPr>
        <w:t>. H</w:t>
      </w:r>
      <w:r>
        <w:rPr>
          <w:rFonts w:ascii="Arial" w:eastAsia="Arial" w:hAnsi="Arial"/>
          <w:sz w:val="22"/>
          <w:szCs w:val="22"/>
        </w:rPr>
        <w:t>).</w:t>
      </w:r>
    </w:p>
    <w:p w:rsidR="0080455D" w:rsidRDefault="009813A5">
      <w:pPr>
        <w:spacing w:before="120"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L’elenco degli operatori economici che aderiranno alla presente indagine sarà pubblicato sul sito suindicato</w:t>
      </w:r>
      <w:r>
        <w:rPr>
          <w:rFonts w:ascii="Arial" w:eastAsia="Arial" w:hAnsi="Arial"/>
          <w:b/>
          <w:color w:val="000000"/>
          <w:sz w:val="22"/>
          <w:szCs w:val="22"/>
        </w:rPr>
        <w:t>.</w:t>
      </w:r>
    </w:p>
    <w:p w:rsidR="0080455D" w:rsidRDefault="009813A5">
      <w:pPr>
        <w:spacing w:before="240" w:after="120"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  <w:u w:val="single"/>
        </w:rPr>
        <w:t>INFO</w:t>
      </w:r>
    </w:p>
    <w:p w:rsidR="0080455D" w:rsidRDefault="009813A5">
      <w:pPr>
        <w:spacing w:line="240" w:lineRule="auto"/>
        <w:ind w:firstLine="539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Per ulteriori informazioni e chiarimenti di natura amministrativa si prega di contattare, in qualità di responsabile della presente </w:t>
      </w:r>
      <w:r>
        <w:rPr>
          <w:rFonts w:ascii="Arial" w:eastAsia="Arial" w:hAnsi="Arial"/>
          <w:b/>
          <w:color w:val="000000"/>
          <w:sz w:val="22"/>
          <w:szCs w:val="22"/>
        </w:rPr>
        <w:t>indagine esplorativa di mercato</w:t>
      </w:r>
      <w:r>
        <w:rPr>
          <w:rFonts w:ascii="Arial" w:eastAsia="Arial" w:hAnsi="Arial"/>
          <w:color w:val="000000"/>
          <w:sz w:val="22"/>
          <w:szCs w:val="22"/>
        </w:rPr>
        <w:t xml:space="preserve">, </w:t>
      </w:r>
      <w:r>
        <w:rPr>
          <w:rFonts w:ascii="Arial" w:eastAsia="Arial" w:hAnsi="Arial"/>
          <w:sz w:val="22"/>
          <w:szCs w:val="22"/>
        </w:rPr>
        <w:t xml:space="preserve">l’Ing. Toni PENNISI </w:t>
      </w:r>
      <w:r>
        <w:rPr>
          <w:rFonts w:ascii="Arial" w:eastAsia="Arial" w:hAnsi="Arial"/>
          <w:color w:val="000000"/>
          <w:sz w:val="22"/>
          <w:szCs w:val="22"/>
        </w:rPr>
        <w:t xml:space="preserve"> tel. 011.011</w:t>
      </w:r>
      <w:r>
        <w:rPr>
          <w:rFonts w:ascii="Arial" w:eastAsia="Arial" w:hAnsi="Arial"/>
          <w:sz w:val="22"/>
          <w:szCs w:val="22"/>
        </w:rPr>
        <w:t>34144</w:t>
      </w:r>
      <w:r>
        <w:rPr>
          <w:rFonts w:ascii="Arial" w:eastAsia="Arial" w:hAnsi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eastAsia="Arial" w:hAnsi="Arial"/>
          <w:color w:val="000000"/>
          <w:sz w:val="22"/>
          <w:szCs w:val="22"/>
        </w:rPr>
        <w:t>cell</w:t>
      </w:r>
      <w:proofErr w:type="spellEnd"/>
      <w:r>
        <w:rPr>
          <w:rFonts w:ascii="Arial" w:eastAsia="Arial" w:hAnsi="Arial"/>
          <w:sz w:val="22"/>
          <w:szCs w:val="22"/>
        </w:rPr>
        <w:t>. 349.4161706</w:t>
      </w:r>
      <w:r>
        <w:rPr>
          <w:rFonts w:ascii="Arial" w:eastAsia="Arial" w:hAnsi="Arial"/>
          <w:color w:val="000000"/>
          <w:sz w:val="22"/>
          <w:szCs w:val="22"/>
        </w:rPr>
        <w:t xml:space="preserve"> </w:t>
      </w:r>
    </w:p>
    <w:p w:rsidR="0080455D" w:rsidRDefault="009813A5">
      <w:pPr>
        <w:spacing w:line="240" w:lineRule="auto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email: </w:t>
      </w:r>
      <w:r>
        <w:rPr>
          <w:rFonts w:ascii="Arial" w:eastAsia="Arial" w:hAnsi="Arial"/>
          <w:b/>
          <w:sz w:val="22"/>
          <w:szCs w:val="22"/>
        </w:rPr>
        <w:t>toni.pennisi</w:t>
      </w:r>
      <w:r>
        <w:rPr>
          <w:rFonts w:ascii="Arial" w:eastAsia="Arial" w:hAnsi="Arial"/>
          <w:b/>
          <w:color w:val="000000"/>
          <w:sz w:val="22"/>
          <w:szCs w:val="22"/>
        </w:rPr>
        <w:t>@comune.tori</w:t>
      </w:r>
      <w:r>
        <w:rPr>
          <w:rFonts w:ascii="Arial" w:eastAsia="Arial" w:hAnsi="Arial"/>
          <w:b/>
          <w:color w:val="000000"/>
          <w:sz w:val="22"/>
          <w:szCs w:val="22"/>
        </w:rPr>
        <w:t xml:space="preserve">no.it </w:t>
      </w:r>
    </w:p>
    <w:p w:rsidR="0080455D" w:rsidRDefault="0080455D">
      <w:pPr>
        <w:spacing w:line="240" w:lineRule="auto"/>
        <w:rPr>
          <w:rFonts w:ascii="Arial" w:eastAsia="Arial" w:hAnsi="Arial"/>
          <w:color w:val="000000"/>
          <w:sz w:val="16"/>
          <w:szCs w:val="16"/>
        </w:rPr>
      </w:pPr>
    </w:p>
    <w:p w:rsidR="0080455D" w:rsidRDefault="0080455D">
      <w:pPr>
        <w:spacing w:line="240" w:lineRule="auto"/>
        <w:rPr>
          <w:rFonts w:ascii="Arial" w:eastAsia="Arial" w:hAnsi="Arial"/>
          <w:color w:val="000000"/>
          <w:sz w:val="16"/>
          <w:szCs w:val="16"/>
        </w:rPr>
      </w:pPr>
    </w:p>
    <w:p w:rsidR="0080455D" w:rsidRDefault="0080455D">
      <w:pPr>
        <w:spacing w:line="240" w:lineRule="auto"/>
        <w:rPr>
          <w:rFonts w:ascii="Arial" w:eastAsia="Arial" w:hAnsi="Arial"/>
          <w:color w:val="000000"/>
          <w:sz w:val="16"/>
          <w:szCs w:val="16"/>
        </w:rPr>
      </w:pPr>
    </w:p>
    <w:p w:rsidR="0080455D" w:rsidRDefault="0080455D">
      <w:pPr>
        <w:spacing w:line="240" w:lineRule="auto"/>
      </w:pPr>
    </w:p>
    <w:sectPr w:rsidR="008045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50" w:right="1701" w:bottom="900" w:left="1701" w:header="720" w:footer="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A5" w:rsidRDefault="009813A5">
      <w:pPr>
        <w:spacing w:line="240" w:lineRule="auto"/>
      </w:pPr>
      <w:r>
        <w:separator/>
      </w:r>
    </w:p>
  </w:endnote>
  <w:endnote w:type="continuationSeparator" w:id="0">
    <w:p w:rsidR="009813A5" w:rsidRDefault="00981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Times New Roman"/>
    <w:charset w:val="01"/>
    <w:family w:val="roman"/>
    <w:pitch w:val="default"/>
  </w:font>
  <w:font w:name="Helvetica Neue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D" w:rsidRDefault="009813A5">
    <w:pPr>
      <w:tabs>
        <w:tab w:val="center" w:pos="4819"/>
        <w:tab w:val="right" w:pos="9072"/>
        <w:tab w:val="right" w:pos="9638"/>
      </w:tabs>
      <w:spacing w:line="240" w:lineRule="auto"/>
      <w:jc w:val="center"/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noProof/>
      </w:rPr>
      <w:drawing>
        <wp:inline distT="0" distB="0" distL="0" distR="0">
          <wp:extent cx="1252220" cy="681355"/>
          <wp:effectExtent l="0" t="0" r="0" b="0"/>
          <wp:docPr id="2" name="image2.jpg" descr="logo Torino City of #8F3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logo Torino City of #8F30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55D" w:rsidRDefault="009813A5">
    <w:pPr>
      <w:tabs>
        <w:tab w:val="center" w:pos="4819"/>
        <w:tab w:val="right" w:pos="9638"/>
      </w:tabs>
      <w:spacing w:line="240" w:lineRule="auto"/>
      <w:jc w:val="center"/>
      <w:rPr>
        <w:rFonts w:ascii="Arial" w:eastAsia="Arial" w:hAnsi="Arial"/>
        <w:color w:val="000000"/>
        <w:sz w:val="18"/>
        <w:szCs w:val="18"/>
      </w:rPr>
    </w:pPr>
    <w:r>
      <w:rPr>
        <w:rFonts w:ascii="Arial" w:eastAsia="Arial" w:hAnsi="Arial"/>
        <w:color w:val="000000"/>
        <w:sz w:val="18"/>
        <w:szCs w:val="18"/>
      </w:rPr>
      <w:t xml:space="preserve">Via Ponchielli, 64/66 - </w:t>
    </w:r>
    <w:r>
      <w:rPr>
        <w:rFonts w:ascii="Arial" w:eastAsia="Arial" w:hAnsi="Arial"/>
        <w:color w:val="000000"/>
        <w:sz w:val="18"/>
        <w:szCs w:val="18"/>
      </w:rPr>
      <w:t>10154 Torino - tel. +39.011.01134102 /  +39.011.01134165</w:t>
    </w:r>
  </w:p>
  <w:p w:rsidR="0080455D" w:rsidRDefault="009813A5">
    <w:pPr>
      <w:tabs>
        <w:tab w:val="center" w:pos="4819"/>
        <w:tab w:val="right" w:pos="9638"/>
      </w:tabs>
      <w:spacing w:line="240" w:lineRule="auto"/>
      <w:jc w:val="center"/>
    </w:pPr>
    <w:r>
      <w:rPr>
        <w:rFonts w:ascii="Arial" w:eastAsia="Arial" w:hAnsi="Arial"/>
        <w:color w:val="000000"/>
        <w:sz w:val="18"/>
        <w:szCs w:val="18"/>
      </w:rPr>
      <w:t xml:space="preserve">e-mail:  </w:t>
    </w:r>
    <w:hyperlink r:id="rId2">
      <w:r>
        <w:rPr>
          <w:rStyle w:val="Collegamentoipertestuale"/>
          <w:rFonts w:ascii="Arial" w:eastAsia="Arial" w:hAnsi="Arial"/>
          <w:color w:val="0000FF"/>
          <w:sz w:val="18"/>
          <w:szCs w:val="18"/>
        </w:rPr>
        <w:t>gestione.automezzitrasporti@comune.torino.it</w:t>
      </w:r>
    </w:hyperlink>
    <w:r>
      <w:rPr>
        <w:rFonts w:ascii="Arial" w:eastAsia="Arial" w:hAnsi="Arial"/>
        <w:color w:val="000000"/>
        <w:sz w:val="18"/>
        <w:szCs w:val="18"/>
      </w:rPr>
      <w:t xml:space="preserve"> / </w:t>
    </w:r>
    <w:hyperlink r:id="rId3">
      <w:r>
        <w:rPr>
          <w:rStyle w:val="Collegamentoipertestuale"/>
          <w:rFonts w:ascii="Arial" w:eastAsia="Arial" w:hAnsi="Arial"/>
          <w:color w:val="0000FF"/>
          <w:sz w:val="18"/>
          <w:szCs w:val="18"/>
        </w:rPr>
        <w:t>parcoveicoli@cert.comune.torino.it</w:t>
      </w:r>
    </w:hyperlink>
  </w:p>
  <w:p w:rsidR="0080455D" w:rsidRDefault="0080455D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D" w:rsidRDefault="009813A5">
    <w:pPr>
      <w:tabs>
        <w:tab w:val="center" w:pos="4819"/>
        <w:tab w:val="right" w:pos="9072"/>
        <w:tab w:val="right" w:pos="9638"/>
      </w:tabs>
      <w:spacing w:line="240" w:lineRule="auto"/>
      <w:jc w:val="center"/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noProof/>
      </w:rPr>
      <w:drawing>
        <wp:inline distT="0" distB="0" distL="0" distR="0">
          <wp:extent cx="1252220" cy="681355"/>
          <wp:effectExtent l="0" t="0" r="0" b="0"/>
          <wp:docPr id="3" name="Immagine1" descr="logo Torino City of #8F3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logo Torino City of #8F30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55D" w:rsidRDefault="009813A5">
    <w:pPr>
      <w:tabs>
        <w:tab w:val="center" w:pos="4819"/>
        <w:tab w:val="right" w:pos="9638"/>
      </w:tabs>
      <w:spacing w:line="240" w:lineRule="auto"/>
      <w:jc w:val="center"/>
      <w:rPr>
        <w:rFonts w:ascii="Arial" w:eastAsia="Arial" w:hAnsi="Arial"/>
        <w:color w:val="000000"/>
        <w:sz w:val="18"/>
        <w:szCs w:val="18"/>
      </w:rPr>
    </w:pPr>
    <w:r>
      <w:rPr>
        <w:rFonts w:ascii="Arial" w:eastAsia="Arial" w:hAnsi="Arial"/>
        <w:color w:val="000000"/>
        <w:sz w:val="18"/>
        <w:szCs w:val="18"/>
      </w:rPr>
      <w:t>Via Ponchielli, 64/66 - 10154 Torino - tel. +39.011.01134102 /  +39.011.01134165</w:t>
    </w:r>
  </w:p>
  <w:p w:rsidR="0080455D" w:rsidRDefault="009813A5">
    <w:pPr>
      <w:tabs>
        <w:tab w:val="center" w:pos="4819"/>
        <w:tab w:val="right" w:pos="9638"/>
      </w:tabs>
      <w:spacing w:line="240" w:lineRule="auto"/>
      <w:jc w:val="center"/>
    </w:pPr>
    <w:r>
      <w:rPr>
        <w:rFonts w:ascii="Arial" w:eastAsia="Arial" w:hAnsi="Arial"/>
        <w:color w:val="000000"/>
        <w:sz w:val="18"/>
        <w:szCs w:val="18"/>
      </w:rPr>
      <w:t xml:space="preserve">e-mail:  </w:t>
    </w:r>
    <w:hyperlink r:id="rId2">
      <w:r>
        <w:rPr>
          <w:rStyle w:val="Collegamentoipertestuale"/>
          <w:rFonts w:ascii="Arial" w:eastAsia="Arial" w:hAnsi="Arial"/>
          <w:color w:val="0000FF"/>
          <w:sz w:val="18"/>
          <w:szCs w:val="18"/>
        </w:rPr>
        <w:t>gestione.automezzitrasporti@comune.torino.it</w:t>
      </w:r>
    </w:hyperlink>
    <w:r>
      <w:rPr>
        <w:rFonts w:ascii="Arial" w:eastAsia="Arial" w:hAnsi="Arial"/>
        <w:color w:val="000000"/>
        <w:sz w:val="18"/>
        <w:szCs w:val="18"/>
      </w:rPr>
      <w:t xml:space="preserve"> / </w:t>
    </w:r>
    <w:hyperlink r:id="rId3">
      <w:r>
        <w:rPr>
          <w:rStyle w:val="Collegamentoipertestuale"/>
          <w:rFonts w:ascii="Arial" w:eastAsia="Arial" w:hAnsi="Arial"/>
          <w:color w:val="0000FF"/>
          <w:sz w:val="18"/>
          <w:szCs w:val="18"/>
        </w:rPr>
        <w:t>parcoveicoli@cert.comune.torino.it</w:t>
      </w:r>
    </w:hyperlink>
  </w:p>
  <w:p w:rsidR="0080455D" w:rsidRDefault="0080455D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A5" w:rsidRDefault="009813A5">
      <w:pPr>
        <w:spacing w:line="240" w:lineRule="auto"/>
      </w:pPr>
      <w:r>
        <w:separator/>
      </w:r>
    </w:p>
  </w:footnote>
  <w:footnote w:type="continuationSeparator" w:id="0">
    <w:p w:rsidR="009813A5" w:rsidRDefault="00981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D" w:rsidRDefault="009813A5">
    <w:pPr>
      <w:tabs>
        <w:tab w:val="center" w:pos="4819"/>
        <w:tab w:val="right" w:pos="9638"/>
      </w:tabs>
      <w:spacing w:before="60" w:line="240" w:lineRule="auto"/>
      <w:jc w:val="right"/>
      <w:rPr>
        <w:rFonts w:ascii="Arial" w:eastAsia="Arial" w:hAnsi="Arial"/>
        <w:color w:val="000000"/>
        <w:sz w:val="20"/>
      </w:rPr>
    </w:pPr>
    <w:r>
      <w:rPr>
        <w:rFonts w:ascii="Arial" w:eastAsia="Arial" w:hAnsi="Arial"/>
        <w:b/>
        <w:smallCaps/>
        <w:color w:val="000000"/>
        <w:sz w:val="20"/>
      </w:rPr>
      <w:t>Servizio Gestione Parco Veicoli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D" w:rsidRDefault="009813A5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Cs w:val="24"/>
      </w:rPr>
    </w:pPr>
    <w:r>
      <w:rPr>
        <w:noProof/>
      </w:rPr>
      <w:drawing>
        <wp:inline distT="0" distB="0" distL="0" distR="0">
          <wp:extent cx="1627505" cy="89281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55D" w:rsidRDefault="009813A5">
    <w:pPr>
      <w:tabs>
        <w:tab w:val="center" w:pos="4819"/>
        <w:tab w:val="right" w:pos="9638"/>
      </w:tabs>
      <w:spacing w:before="240" w:line="240" w:lineRule="auto"/>
      <w:jc w:val="center"/>
      <w:rPr>
        <w:rFonts w:ascii="Arial" w:eastAsia="Arial" w:hAnsi="Arial"/>
        <w:color w:val="000000"/>
        <w:sz w:val="20"/>
      </w:rPr>
    </w:pPr>
    <w:r>
      <w:rPr>
        <w:rFonts w:ascii="Arial" w:eastAsia="Arial" w:hAnsi="Arial"/>
        <w:b/>
        <w:smallCaps/>
        <w:color w:val="000000"/>
        <w:sz w:val="20"/>
      </w:rPr>
      <w:t>Dipartimento Servizi Generali, Appalti ed Economato</w:t>
    </w:r>
  </w:p>
  <w:p w:rsidR="0080455D" w:rsidRDefault="009813A5">
    <w:pPr>
      <w:tabs>
        <w:tab w:val="center" w:pos="4819"/>
        <w:tab w:val="right" w:pos="9638"/>
      </w:tabs>
      <w:spacing w:before="120" w:line="240" w:lineRule="auto"/>
      <w:jc w:val="center"/>
      <w:rPr>
        <w:rFonts w:ascii="Arial" w:eastAsia="Arial" w:hAnsi="Arial"/>
        <w:color w:val="000000"/>
        <w:sz w:val="20"/>
      </w:rPr>
    </w:pPr>
    <w:r>
      <w:rPr>
        <w:rFonts w:ascii="Arial" w:eastAsia="Arial" w:hAnsi="Arial"/>
        <w:b/>
        <w:smallCaps/>
        <w:color w:val="000000"/>
        <w:sz w:val="20"/>
      </w:rPr>
      <w:t>Divisione Servizi Generali</w:t>
    </w:r>
  </w:p>
  <w:p w:rsidR="0080455D" w:rsidRDefault="009813A5">
    <w:pPr>
      <w:tabs>
        <w:tab w:val="center" w:pos="4819"/>
        <w:tab w:val="right" w:pos="9638"/>
      </w:tabs>
      <w:spacing w:before="120" w:after="120" w:line="240" w:lineRule="auto"/>
      <w:jc w:val="center"/>
      <w:rPr>
        <w:rFonts w:ascii="Arial" w:eastAsia="Arial" w:hAnsi="Arial"/>
        <w:color w:val="000000"/>
        <w:sz w:val="20"/>
      </w:rPr>
    </w:pPr>
    <w:r>
      <w:rPr>
        <w:rFonts w:ascii="Arial" w:eastAsia="Arial" w:hAnsi="Arial"/>
        <w:b/>
        <w:smallCaps/>
        <w:color w:val="000000"/>
        <w:sz w:val="20"/>
      </w:rPr>
      <w:t>Servizio Gestione Parco Veicoli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B08"/>
    <w:multiLevelType w:val="multilevel"/>
    <w:tmpl w:val="C2FAAD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6270C4"/>
    <w:multiLevelType w:val="multilevel"/>
    <w:tmpl w:val="C094A0D6"/>
    <w:lvl w:ilvl="0">
      <w:start w:val="1"/>
      <w:numFmt w:val="decimal"/>
      <w:lvlText w:val="%1."/>
      <w:lvlJc w:val="left"/>
      <w:pPr>
        <w:tabs>
          <w:tab w:val="num" w:pos="0"/>
        </w:tabs>
        <w:ind w:left="1259" w:hanging="360"/>
      </w:pPr>
      <w:rPr>
        <w:rFonts w:ascii="Arial" w:hAnsi="Arial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9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99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19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39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59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79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99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19" w:hanging="180"/>
      </w:pPr>
      <w:rPr>
        <w:position w:val="0"/>
        <w:sz w:val="20"/>
        <w:vertAlign w:val="baseline"/>
      </w:rPr>
    </w:lvl>
  </w:abstractNum>
  <w:abstractNum w:abstractNumId="2">
    <w:nsid w:val="5013239A"/>
    <w:multiLevelType w:val="multilevel"/>
    <w:tmpl w:val="1DBE8596"/>
    <w:lvl w:ilvl="0">
      <w:start w:val="1"/>
      <w:numFmt w:val="bullet"/>
      <w:lvlText w:val=""/>
      <w:lvlJc w:val="left"/>
      <w:pPr>
        <w:tabs>
          <w:tab w:val="num" w:pos="0"/>
        </w:tabs>
        <w:ind w:left="89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455D"/>
    <w:rsid w:val="0080455D"/>
    <w:rsid w:val="009813A5"/>
    <w:rsid w:val="00C0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textAlignment w:val="top"/>
      <w:outlineLvl w:val="0"/>
    </w:pPr>
    <w:rPr>
      <w:color w:val="00000A"/>
      <w:sz w:val="24"/>
      <w:lang w:eastAsia="it-IT" w:bidi="ar-SA"/>
    </w:rPr>
  </w:style>
  <w:style w:type="paragraph" w:styleId="Titolo1">
    <w:name w:val="heading 1"/>
    <w:basedOn w:val="Normale"/>
    <w:qFormat/>
    <w:pPr>
      <w:keepNext/>
      <w:widowControl w:val="0"/>
      <w:spacing w:after="120"/>
      <w:jc w:val="both"/>
    </w:pPr>
    <w:rPr>
      <w:rFonts w:ascii="Trebuchet MS" w:hAnsi="Trebuchet MS"/>
    </w:rPr>
  </w:style>
  <w:style w:type="paragraph" w:styleId="Titolo2">
    <w:name w:val="heading 2"/>
    <w:basedOn w:val="Normale"/>
    <w:qFormat/>
    <w:pPr>
      <w:keepNext/>
      <w:widowControl w:val="0"/>
      <w:ind w:left="4248" w:firstLine="792"/>
      <w:outlineLvl w:val="1"/>
    </w:pPr>
    <w:rPr>
      <w:rFonts w:ascii="Helvetica" w:hAnsi="Helvetica"/>
      <w:b/>
      <w:sz w:val="20"/>
    </w:rPr>
  </w:style>
  <w:style w:type="paragraph" w:styleId="Titolo3">
    <w:name w:val="heading 3"/>
    <w:basedOn w:val="Normale"/>
    <w:qFormat/>
    <w:pPr>
      <w:keepNext/>
      <w:widowControl w:val="0"/>
      <w:ind w:left="-90"/>
      <w:jc w:val="center"/>
      <w:outlineLvl w:val="2"/>
    </w:pPr>
    <w:rPr>
      <w:rFonts w:ascii="Trebuchet MS" w:hAnsi="Trebuchet MS"/>
      <w:b/>
    </w:rPr>
  </w:style>
  <w:style w:type="paragraph" w:styleId="Titolo4">
    <w:name w:val="heading 4"/>
    <w:basedOn w:val="Normale"/>
    <w:qFormat/>
    <w:pPr>
      <w:keepNext/>
      <w:widowControl w:val="0"/>
      <w:tabs>
        <w:tab w:val="left" w:pos="5040"/>
        <w:tab w:val="left" w:pos="5580"/>
        <w:tab w:val="left" w:pos="5940"/>
        <w:tab w:val="left" w:pos="6480"/>
      </w:tabs>
      <w:ind w:left="4860" w:hanging="3240"/>
      <w:jc w:val="both"/>
      <w:outlineLvl w:val="3"/>
    </w:pPr>
    <w:rPr>
      <w:rFonts w:ascii="Helvetica" w:hAnsi="Helvetica"/>
      <w:i/>
      <w:sz w:val="20"/>
    </w:rPr>
  </w:style>
  <w:style w:type="paragraph" w:styleId="Titolo5">
    <w:name w:val="heading 5"/>
    <w:basedOn w:val="Normale"/>
    <w:next w:val="Normale"/>
    <w:qFormat/>
    <w:pPr>
      <w:keepNext/>
      <w:keepLines/>
      <w:widowControl w:val="0"/>
      <w:spacing w:before="220" w:after="40" w:line="240" w:lineRule="auto"/>
      <w:outlineLvl w:val="4"/>
    </w:pPr>
    <w:rPr>
      <w:b/>
      <w:sz w:val="22"/>
      <w:szCs w:val="22"/>
      <w:lang w:eastAsia="zh-CN" w:bidi="hi-IN"/>
    </w:rPr>
  </w:style>
  <w:style w:type="paragraph" w:styleId="Titolo6">
    <w:name w:val="heading 6"/>
    <w:basedOn w:val="Normale"/>
    <w:next w:val="Normale"/>
    <w:qFormat/>
    <w:pPr>
      <w:keepNext/>
      <w:keepLines/>
      <w:widowControl w:val="0"/>
      <w:spacing w:before="200" w:after="40" w:line="240" w:lineRule="auto"/>
      <w:outlineLvl w:val="5"/>
    </w:pPr>
    <w:rPr>
      <w:b/>
      <w:sz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w w:val="100"/>
      <w:position w:val="0"/>
      <w:sz w:val="20"/>
      <w:effect w:val="none"/>
      <w:vertAlign w:val="baseline"/>
      <w:em w:val="none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idipaginaCarattere">
    <w:name w:val="Piè di pagina Carattere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IntestazioneCarattere">
    <w:name w:val="Intestazione Carattere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estofumettoCarattere">
    <w:name w:val="Testo fumetto Carattere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qFormat/>
    <w:pPr>
      <w:jc w:val="both"/>
    </w:pPr>
    <w:rPr>
      <w:rFonts w:ascii="Helvetica" w:hAnsi="Helvetica"/>
      <w:sz w:val="22"/>
    </w:rPr>
  </w:style>
  <w:style w:type="paragraph" w:styleId="Elenco">
    <w:name w:val="List"/>
    <w:basedOn w:val="Normale"/>
    <w:qFormat/>
    <w:pPr>
      <w:widowControl w:val="0"/>
      <w:suppressAutoHyphens w:val="0"/>
    </w:pPr>
    <w:rPr>
      <w:rFonts w:ascii="Arial" w:eastAsia="Arial" w:hAnsi="Arial"/>
      <w:sz w:val="26"/>
      <w:szCs w:val="26"/>
      <w:lang w:bidi="it-IT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color w:val="00000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qFormat/>
    <w:pPr>
      <w:ind w:left="1350" w:hanging="1350"/>
      <w:jc w:val="both"/>
    </w:pPr>
    <w:rPr>
      <w:rFonts w:ascii="Trebuchet MS" w:hAnsi="Trebuchet MS"/>
      <w:b/>
    </w:rPr>
  </w:style>
  <w:style w:type="paragraph" w:styleId="Rientrocorpodeltesto2">
    <w:name w:val="Body Text Indent 2"/>
    <w:basedOn w:val="Normale"/>
    <w:qFormat/>
    <w:pPr>
      <w:ind w:left="-90"/>
      <w:jc w:val="center"/>
    </w:pPr>
    <w:rPr>
      <w:rFonts w:ascii="Trebuchet MS" w:hAnsi="Trebuchet MS"/>
      <w:b/>
    </w:rPr>
  </w:style>
  <w:style w:type="paragraph" w:customStyle="1" w:styleId="p12">
    <w:name w:val="p12"/>
    <w:basedOn w:val="Normale"/>
    <w:qFormat/>
    <w:pPr>
      <w:widowControl w:val="0"/>
      <w:tabs>
        <w:tab w:val="left" w:pos="740"/>
      </w:tabs>
      <w:spacing w:line="280" w:lineRule="atLeast"/>
      <w:ind w:left="720" w:hanging="720"/>
      <w:jc w:val="both"/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widowControl w:val="0"/>
      <w:suppressAutoHyphens w:val="0"/>
      <w:spacing w:before="205"/>
      <w:ind w:left="135" w:hanging="319"/>
      <w:jc w:val="both"/>
    </w:pPr>
    <w:rPr>
      <w:rFonts w:ascii="Arial" w:eastAsia="Arial" w:hAnsi="Arial"/>
      <w:sz w:val="22"/>
      <w:szCs w:val="22"/>
      <w:lang w:bidi="it-IT"/>
    </w:rPr>
  </w:style>
  <w:style w:type="paragraph" w:styleId="Sottotitolo">
    <w:name w:val="Subtitle"/>
    <w:basedOn w:val="LO-normal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numbering" w:customStyle="1" w:styleId="WW8Num4">
    <w:name w:val="WW8Num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une.torino.it/band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quistinretepa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coveicoli@cert.comune.torino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coveicoli@cert.comune.torino.it" TargetMode="External"/><Relationship Id="rId2" Type="http://schemas.openxmlformats.org/officeDocument/2006/relationships/hyperlink" Target="mailto:gestione.automezzitrasporti@comune.torino.it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rcoveicoli@cert.comune.torino.it" TargetMode="External"/><Relationship Id="rId2" Type="http://schemas.openxmlformats.org/officeDocument/2006/relationships/hyperlink" Target="mailto:gestione.automezzitrasporti@comune.torino.i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1jsVwRfvXlPdo+VbKY7ZupkTf+g==">CgMxLjA4AHIhMWw4NWlRQmJXMmIycV9SYXU5bXh1bk1hODlkMG5XbUtD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1630</Words>
  <Characters>9296</Characters>
  <Application>Microsoft Office Word</Application>
  <DocSecurity>0</DocSecurity>
  <Lines>77</Lines>
  <Paragraphs>21</Paragraphs>
  <ScaleCrop>false</ScaleCrop>
  <Company>Comune di Torino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Formicola</dc:creator>
  <dc:description/>
  <cp:lastModifiedBy>FURFARO Angelica u269616</cp:lastModifiedBy>
  <cp:revision>9</cp:revision>
  <dcterms:created xsi:type="dcterms:W3CDTF">2022-04-15T14:09:00Z</dcterms:created>
  <dcterms:modified xsi:type="dcterms:W3CDTF">2024-02-22T09:46:00Z</dcterms:modified>
  <dc:language>it-IT</dc:language>
</cp:coreProperties>
</file>