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B0FBD" w:rsidRDefault="006F4B4C">
      <w:pPr>
        <w:ind w:hanging="2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proofErr w:type="spellStart"/>
      <w:proofErr w:type="gramStart"/>
      <w:r>
        <w:rPr>
          <w:rFonts w:ascii="Calibri" w:eastAsia="Calibri" w:hAnsi="Calibri" w:cs="Calibri"/>
          <w:i/>
          <w:sz w:val="24"/>
          <w:szCs w:val="24"/>
        </w:rPr>
        <w:t>fac</w:t>
      </w:r>
      <w:proofErr w:type="spellEnd"/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simile modello dichiarazione L.122/2010 (inserire su carta intestata dell’Ente, compilare in ogni parte, far sottoscrivere dal Legale Rappresentante digitalmente o con firma autografa e inviare in formato pdf)</w:t>
      </w:r>
    </w:p>
    <w:p w14:paraId="00000002" w14:textId="77777777" w:rsidR="000B0FBD" w:rsidRDefault="000B0F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0000003" w14:textId="77777777" w:rsidR="000B0FBD" w:rsidRDefault="006F4B4C">
      <w:pPr>
        <w:pBdr>
          <w:top w:val="nil"/>
          <w:left w:val="nil"/>
          <w:bottom w:val="nil"/>
          <w:right w:val="nil"/>
          <w:between w:val="nil"/>
        </w:pBdr>
        <w:ind w:left="900" w:hanging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Oggetto: DICHIARAZIONE in relazione all’art. 6, comma 2, del D.L. 31 maggio 2010, n. 78 (convertito in Legge 30 luglio 2010, n. 122).</w:t>
      </w:r>
    </w:p>
    <w:p w14:paraId="00000004" w14:textId="77777777" w:rsidR="000B0FBD" w:rsidRDefault="000B0F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5" w14:textId="77777777" w:rsidR="000B0FBD" w:rsidRDefault="006F4B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sottoscritto …………………………… </w:t>
      </w:r>
    </w:p>
    <w:p w14:paraId="00000006" w14:textId="77777777" w:rsidR="000B0FBD" w:rsidRDefault="000B0F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7" w14:textId="77777777" w:rsidR="000B0FBD" w:rsidRDefault="006F4B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qualità di legale rappresentante d</w:t>
      </w:r>
      <w:r>
        <w:rPr>
          <w:rFonts w:ascii="Calibri" w:eastAsia="Calibri" w:hAnsi="Calibri" w:cs="Calibri"/>
          <w:sz w:val="24"/>
          <w:szCs w:val="24"/>
        </w:rPr>
        <w:t>ell’Ente/Associazione……………………………………………………………..</w:t>
      </w:r>
    </w:p>
    <w:p w14:paraId="00000008" w14:textId="77777777" w:rsidR="000B0FBD" w:rsidRDefault="000B0F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9" w14:textId="77777777" w:rsidR="000B0FBD" w:rsidRDefault="006F4B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consap</w:t>
      </w:r>
      <w:r>
        <w:rPr>
          <w:rFonts w:ascii="Calibri" w:eastAsia="Calibri" w:hAnsi="Calibri" w:cs="Calibri"/>
          <w:color w:val="000000"/>
          <w:sz w:val="24"/>
          <w:szCs w:val="24"/>
        </w:rPr>
        <w:t>evole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delle sanzioni penali nel caso di dichiarazioni non veritiere e falsità negli atti, richiamato dall’art. 76 D.P.R. 445 del 28/12/2000;</w:t>
      </w:r>
    </w:p>
    <w:p w14:paraId="0000000A" w14:textId="77777777" w:rsidR="000B0FBD" w:rsidRDefault="006F4B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fini di quanto previsto dall’art. 6 c. 2 del D.L. 78/10 (convertito in legge n. 122/10) </w:t>
      </w:r>
    </w:p>
    <w:p w14:paraId="0000000B" w14:textId="77777777" w:rsidR="000B0FBD" w:rsidRDefault="000B0F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C" w14:textId="77777777" w:rsidR="000B0FBD" w:rsidRDefault="006F4B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14:paraId="0000000D" w14:textId="77777777" w:rsidR="000B0FBD" w:rsidRDefault="000B0F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E" w14:textId="77777777" w:rsidR="000B0FBD" w:rsidRDefault="006F4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hanging="5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l’Ente/Associazione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rientra nella tipologia di soggetti espressamente esclusi dall’applicazione della norma richiamata in quanto trattasi di: </w:t>
      </w:r>
    </w:p>
    <w:p w14:paraId="0000000F" w14:textId="77777777" w:rsidR="000B0FBD" w:rsidRDefault="006F4B4C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annerire</w:t>
      </w:r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la casella interessata)</w:t>
      </w:r>
    </w:p>
    <w:p w14:paraId="00000010" w14:textId="77777777" w:rsidR="000B0FBD" w:rsidRDefault="000B0FBD">
      <w:pPr>
        <w:pBdr>
          <w:top w:val="nil"/>
          <w:left w:val="nil"/>
          <w:bottom w:val="nil"/>
          <w:right w:val="nil"/>
          <w:between w:val="nil"/>
        </w:pBdr>
        <w:ind w:left="708" w:hanging="16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1" w14:textId="77777777" w:rsidR="000B0FBD" w:rsidRDefault="006F4B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Fondazione / Ente di ricerca o equiparato</w:t>
      </w:r>
    </w:p>
    <w:p w14:paraId="00000012" w14:textId="77777777" w:rsidR="000B0FBD" w:rsidRDefault="006F4B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ONLUS  </w:t>
      </w:r>
    </w:p>
    <w:p w14:paraId="00000013" w14:textId="77777777" w:rsidR="000B0FBD" w:rsidRDefault="006F4B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Associazione di promozione sociale (iscritte all’albo – Legge n. 383/2000)</w:t>
      </w:r>
    </w:p>
    <w:p w14:paraId="00000014" w14:textId="77777777" w:rsidR="000B0FBD" w:rsidRDefault="006F4B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Ente previsto nominativamente dal D.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Lgs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N. 300 del 1999 e D.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Lgs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165 del 2001</w:t>
      </w:r>
    </w:p>
    <w:p w14:paraId="00000015" w14:textId="77777777" w:rsidR="000B0FBD" w:rsidRDefault="006F4B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Università</w:t>
      </w:r>
    </w:p>
    <w:p w14:paraId="00000016" w14:textId="77777777" w:rsidR="000B0FBD" w:rsidRDefault="006F4B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Camera di commercio</w:t>
      </w:r>
    </w:p>
    <w:p w14:paraId="00000017" w14:textId="77777777" w:rsidR="000B0FBD" w:rsidRDefault="006F4B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Ente pubblico economico individuato con decreto del Ministero dell’E</w:t>
      </w:r>
      <w:r>
        <w:rPr>
          <w:rFonts w:ascii="Calibri" w:eastAsia="Calibri" w:hAnsi="Calibri" w:cs="Calibri"/>
          <w:color w:val="000000"/>
          <w:sz w:val="24"/>
          <w:szCs w:val="24"/>
        </w:rPr>
        <w:t>conomia e delle Finanze su proposta del Ministero vigilante</w:t>
      </w:r>
    </w:p>
    <w:p w14:paraId="00000018" w14:textId="77777777" w:rsidR="000B0FBD" w:rsidRDefault="006F4B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Ente del servizio sanitario nazionale</w:t>
      </w:r>
    </w:p>
    <w:p w14:paraId="00000019" w14:textId="77777777" w:rsidR="000B0FBD" w:rsidRDefault="006F4B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Associazione / Ente no-profit</w:t>
      </w:r>
    </w:p>
    <w:p w14:paraId="0000001A" w14:textId="77777777" w:rsidR="000B0FBD" w:rsidRDefault="006F4B4C">
      <w:pPr>
        <w:pBdr>
          <w:top w:val="nil"/>
          <w:left w:val="nil"/>
          <w:bottom w:val="nil"/>
          <w:right w:val="nil"/>
          <w:between w:val="nil"/>
        </w:pBdr>
        <w:ind w:left="708" w:firstLine="34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1B" w14:textId="77777777" w:rsidR="000B0FBD" w:rsidRDefault="006F4B4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Ovvero</w:t>
      </w:r>
    </w:p>
    <w:p w14:paraId="0000001C" w14:textId="77777777" w:rsidR="000B0FBD" w:rsidRDefault="000B0FBD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D" w14:textId="77777777" w:rsidR="000B0FBD" w:rsidRDefault="006F4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hanging="5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 membri degli Organi Collegiali (CDA, Assemblea, eventuale collegio sindacale, ecc., compresi i Presidenti degli organi medesimi):</w:t>
      </w:r>
    </w:p>
    <w:p w14:paraId="0000001E" w14:textId="77777777" w:rsidR="000B0FBD" w:rsidRDefault="006F4B4C">
      <w:pPr>
        <w:pBdr>
          <w:top w:val="nil"/>
          <w:left w:val="nil"/>
          <w:bottom w:val="nil"/>
          <w:right w:val="nil"/>
          <w:between w:val="nil"/>
        </w:pBdr>
        <w:ind w:left="708" w:hanging="16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annerire</w:t>
      </w:r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la casella interessata)</w:t>
      </w:r>
    </w:p>
    <w:p w14:paraId="0000001F" w14:textId="77777777" w:rsidR="000B0FBD" w:rsidRDefault="000B0FB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hanging="5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0" w14:textId="77777777" w:rsidR="000B0FBD" w:rsidRDefault="006F4B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NON percepiscono, né direttamente né indirettamente, alcun emolumento e che sia la partecipazione agli organi collegiali sia la titolarità delle cariche ricoperte risultano essere a titolo onorifico; </w:t>
      </w:r>
    </w:p>
    <w:p w14:paraId="00000021" w14:textId="77777777" w:rsidR="000B0FBD" w:rsidRDefault="006F4B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Percepiscono unicamente gettoni di presenza che NON sup</w:t>
      </w:r>
      <w:r>
        <w:rPr>
          <w:rFonts w:ascii="Calibri" w:eastAsia="Calibri" w:hAnsi="Calibri" w:cs="Calibri"/>
          <w:color w:val="000000"/>
          <w:sz w:val="24"/>
          <w:szCs w:val="24"/>
        </w:rPr>
        <w:t>erano l’importo di 30 Euro a seduta giornaliera (esclusivamente se prima dell’entrata in vigore erano già previsti gettoni di presenza).</w:t>
      </w:r>
    </w:p>
    <w:p w14:paraId="00000022" w14:textId="77777777" w:rsidR="000B0FBD" w:rsidRDefault="000B0F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3" w14:textId="77777777" w:rsidR="000B0FBD" w:rsidRDefault="006F4B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TORINO,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FIRMA </w:t>
      </w:r>
    </w:p>
    <w:p w14:paraId="00000024" w14:textId="77777777" w:rsidR="000B0FBD" w:rsidRDefault="000B0FBD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5" w14:textId="77777777" w:rsidR="000B0FBD" w:rsidRDefault="000B0FBD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6" w14:textId="77777777" w:rsidR="000B0FBD" w:rsidRDefault="006F4B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si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allega fotocopia della Carta d’Identità del Legale Rappresentante</w:t>
      </w:r>
    </w:p>
    <w:sectPr w:rsidR="000B0FBD">
      <w:headerReference w:type="default" r:id="rId7"/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2C8D8" w14:textId="77777777" w:rsidR="006F4B4C" w:rsidRDefault="006F4B4C">
      <w:r>
        <w:separator/>
      </w:r>
    </w:p>
  </w:endnote>
  <w:endnote w:type="continuationSeparator" w:id="0">
    <w:p w14:paraId="6980F18D" w14:textId="77777777" w:rsidR="006F4B4C" w:rsidRDefault="006F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9E239" w14:textId="77777777" w:rsidR="006F4B4C" w:rsidRDefault="006F4B4C">
      <w:r>
        <w:separator/>
      </w:r>
    </w:p>
  </w:footnote>
  <w:footnote w:type="continuationSeparator" w:id="0">
    <w:p w14:paraId="4E9D6303" w14:textId="77777777" w:rsidR="006F4B4C" w:rsidRDefault="006F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7" w14:textId="77777777" w:rsidR="000B0FBD" w:rsidRDefault="006F4B4C">
    <w:pPr>
      <w:tabs>
        <w:tab w:val="center" w:pos="4819"/>
        <w:tab w:val="right" w:pos="9638"/>
      </w:tabs>
      <w:ind w:hanging="2"/>
      <w:jc w:val="right"/>
    </w:pPr>
    <w:r>
      <w:rPr>
        <w:rFonts w:ascii="Arial" w:eastAsia="Arial" w:hAnsi="Arial" w:cs="Arial"/>
        <w:b/>
      </w:rPr>
      <w:t xml:space="preserve"> Allegato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55D4"/>
    <w:multiLevelType w:val="multilevel"/>
    <w:tmpl w:val="BBAC67E2"/>
    <w:lvl w:ilvl="0">
      <w:start w:val="1"/>
      <w:numFmt w:val="decimal"/>
      <w:lvlText w:val="%1)"/>
      <w:lvlJc w:val="left"/>
      <w:pPr>
        <w:ind w:left="750" w:hanging="39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BD"/>
    <w:rsid w:val="000B0FBD"/>
    <w:rsid w:val="006F4B4C"/>
    <w:rsid w:val="00A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ECCA1-44F2-47B2-9020-AFBE281F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MARIA Maria Gabriella u251317</dc:creator>
  <cp:lastModifiedBy>DI MARIA Maria Gabriella u251317</cp:lastModifiedBy>
  <cp:revision>2</cp:revision>
  <dcterms:created xsi:type="dcterms:W3CDTF">2024-06-28T14:13:00Z</dcterms:created>
  <dcterms:modified xsi:type="dcterms:W3CDTF">2024-06-28T14:13:00Z</dcterms:modified>
</cp:coreProperties>
</file>